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8A" w:rsidRPr="00C377B1" w:rsidRDefault="00D91C8A" w:rsidP="00D91C8A">
      <w:pPr>
        <w:pStyle w:val="Parastais"/>
        <w:jc w:val="right"/>
        <w:rPr>
          <w:rFonts w:asciiTheme="minorHAnsi" w:hAnsiTheme="minorHAnsi" w:cstheme="minorHAnsi"/>
          <w:b/>
          <w:bCs/>
        </w:rPr>
      </w:pPr>
    </w:p>
    <w:p w:rsidR="00D91C8A" w:rsidRPr="00C377B1" w:rsidRDefault="00D91C8A" w:rsidP="00D91C8A">
      <w:pPr>
        <w:pStyle w:val="Nosaukums"/>
        <w:rPr>
          <w:rFonts w:asciiTheme="minorHAnsi" w:hAnsiTheme="minorHAnsi" w:cstheme="minorHAnsi"/>
          <w:lang w:val="lv-LV"/>
        </w:rPr>
      </w:pPr>
      <w:r w:rsidRPr="00C377B1">
        <w:rPr>
          <w:rFonts w:asciiTheme="minorHAnsi" w:hAnsiTheme="minorHAnsi" w:cstheme="minorHAnsi"/>
          <w:lang w:val="lv-LV"/>
        </w:rPr>
        <w:t>UZŅĒMUMA LĪGUMS</w:t>
      </w:r>
    </w:p>
    <w:p w:rsidR="00D91C8A" w:rsidRPr="00C377B1" w:rsidRDefault="00D91C8A" w:rsidP="00D91C8A">
      <w:pPr>
        <w:pStyle w:val="Nosaukums"/>
        <w:rPr>
          <w:rFonts w:asciiTheme="minorHAnsi" w:hAnsiTheme="minorHAnsi" w:cstheme="minorHAnsi"/>
          <w:lang w:val="lv-LV"/>
        </w:rPr>
      </w:pPr>
      <w:r w:rsidRPr="00C377B1">
        <w:rPr>
          <w:rFonts w:asciiTheme="minorHAnsi" w:hAnsiTheme="minorHAnsi" w:cstheme="minorHAnsi"/>
          <w:lang w:val="lv-LV"/>
        </w:rPr>
        <w:t>“Pašvaldības ceļu posmu grants seguma atjaunošana Nīcas novadā”</w:t>
      </w:r>
    </w:p>
    <w:p w:rsidR="00D91C8A" w:rsidRPr="00C377B1" w:rsidRDefault="00D91C8A" w:rsidP="00D91C8A">
      <w:pPr>
        <w:pStyle w:val="Nosaukums"/>
        <w:rPr>
          <w:rFonts w:asciiTheme="minorHAnsi" w:hAnsiTheme="minorHAnsi" w:cstheme="minorHAnsi"/>
          <w:lang w:val="lv-LV"/>
        </w:rPr>
      </w:pPr>
      <w:r w:rsidRPr="00C377B1">
        <w:rPr>
          <w:rFonts w:asciiTheme="minorHAnsi" w:hAnsiTheme="minorHAnsi" w:cstheme="minorHAnsi"/>
          <w:lang w:val="lv-LV"/>
        </w:rPr>
        <w:t>Nr. NND/2020/</w:t>
      </w:r>
      <w:r>
        <w:rPr>
          <w:rFonts w:asciiTheme="minorHAnsi" w:hAnsiTheme="minorHAnsi" w:cstheme="minorHAnsi"/>
          <w:lang w:val="lv-LV"/>
        </w:rPr>
        <w:t>10</w:t>
      </w:r>
    </w:p>
    <w:p w:rsidR="00D91C8A" w:rsidRPr="00C377B1" w:rsidRDefault="00D91C8A" w:rsidP="00D91C8A">
      <w:pPr>
        <w:pStyle w:val="Saturs1"/>
        <w:jc w:val="left"/>
        <w:rPr>
          <w:rFonts w:asciiTheme="minorHAnsi" w:hAnsiTheme="minorHAnsi" w:cstheme="minorHAnsi"/>
          <w:sz w:val="24"/>
          <w:szCs w:val="24"/>
        </w:rPr>
      </w:pPr>
      <w:r w:rsidRPr="00C377B1">
        <w:rPr>
          <w:rFonts w:asciiTheme="minorHAnsi" w:hAnsiTheme="minorHAnsi" w:cstheme="minorHAnsi"/>
          <w:sz w:val="24"/>
          <w:szCs w:val="24"/>
        </w:rPr>
        <w:t xml:space="preserve"> Nīcā,                                                                                    2020. </w:t>
      </w:r>
      <w:r w:rsidR="00966274">
        <w:rPr>
          <w:rFonts w:asciiTheme="minorHAnsi" w:hAnsiTheme="minorHAnsi" w:cstheme="minorHAnsi"/>
          <w:sz w:val="24"/>
          <w:szCs w:val="24"/>
        </w:rPr>
        <w:t>g</w:t>
      </w:r>
      <w:r w:rsidRPr="00C377B1">
        <w:rPr>
          <w:rFonts w:asciiTheme="minorHAnsi" w:hAnsiTheme="minorHAnsi" w:cstheme="minorHAnsi"/>
          <w:sz w:val="24"/>
          <w:szCs w:val="24"/>
        </w:rPr>
        <w:t>ada_</w:t>
      </w:r>
      <w:r w:rsidR="00966274">
        <w:rPr>
          <w:rFonts w:asciiTheme="minorHAnsi" w:hAnsiTheme="minorHAnsi" w:cstheme="minorHAnsi"/>
          <w:sz w:val="24"/>
          <w:szCs w:val="24"/>
        </w:rPr>
        <w:t>___</w:t>
      </w:r>
      <w:r w:rsidRPr="00C377B1">
        <w:rPr>
          <w:rFonts w:asciiTheme="minorHAnsi" w:hAnsiTheme="minorHAnsi" w:cstheme="minorHAnsi"/>
          <w:sz w:val="24"/>
          <w:szCs w:val="24"/>
        </w:rPr>
        <w:t>_.___</w:t>
      </w:r>
      <w:r w:rsidR="00966274">
        <w:rPr>
          <w:rFonts w:asciiTheme="minorHAnsi" w:hAnsiTheme="minorHAnsi" w:cstheme="minorHAnsi"/>
          <w:sz w:val="24"/>
          <w:szCs w:val="24"/>
        </w:rPr>
        <w:t>__</w:t>
      </w:r>
      <w:r w:rsidRPr="00C377B1">
        <w:rPr>
          <w:rFonts w:asciiTheme="minorHAnsi" w:hAnsiTheme="minorHAnsi" w:cstheme="minorHAnsi"/>
          <w:sz w:val="24"/>
          <w:szCs w:val="24"/>
        </w:rPr>
        <w:t xml:space="preserve">_______                                  </w:t>
      </w:r>
      <w:r w:rsidRPr="00C377B1">
        <w:rPr>
          <w:rFonts w:asciiTheme="minorHAnsi" w:hAnsiTheme="minorHAnsi" w:cstheme="minorHAnsi"/>
          <w:sz w:val="24"/>
          <w:szCs w:val="24"/>
        </w:rPr>
        <w:tab/>
        <w:t xml:space="preserve">    </w:t>
      </w:r>
    </w:p>
    <w:p w:rsidR="00D91C8A" w:rsidRPr="00C377B1" w:rsidRDefault="00D91C8A" w:rsidP="00D91C8A">
      <w:pPr>
        <w:pStyle w:val="Parastais"/>
        <w:ind w:firstLine="720"/>
        <w:jc w:val="both"/>
        <w:rPr>
          <w:rFonts w:asciiTheme="minorHAnsi" w:hAnsiTheme="minorHAnsi" w:cstheme="minorHAnsi"/>
        </w:rPr>
      </w:pPr>
      <w:r w:rsidRPr="00C377B1">
        <w:rPr>
          <w:rFonts w:asciiTheme="minorHAnsi" w:hAnsiTheme="minorHAnsi" w:cstheme="minorHAnsi"/>
          <w:b/>
        </w:rPr>
        <w:t>Nīcas novada dome</w:t>
      </w:r>
      <w:r w:rsidRPr="00C377B1">
        <w:rPr>
          <w:rFonts w:asciiTheme="minorHAnsi" w:hAnsiTheme="minorHAnsi" w:cstheme="minorHAnsi"/>
        </w:rPr>
        <w:t xml:space="preserve">, </w:t>
      </w:r>
      <w:proofErr w:type="spellStart"/>
      <w:r w:rsidRPr="00C377B1">
        <w:rPr>
          <w:rFonts w:asciiTheme="minorHAnsi" w:hAnsiTheme="minorHAnsi" w:cstheme="minorHAnsi"/>
        </w:rPr>
        <w:t>reģ</w:t>
      </w:r>
      <w:proofErr w:type="spellEnd"/>
      <w:r w:rsidRPr="00C377B1">
        <w:rPr>
          <w:rFonts w:asciiTheme="minorHAnsi" w:hAnsiTheme="minorHAnsi" w:cstheme="minorHAnsi"/>
        </w:rPr>
        <w:t>. Nr. 90000031531, juridiskā adrese: Bārtas ielā 6, Nīca, Nīcas pagasts, Nīcas novads LV-3473, tās priekšsēdētāja</w:t>
      </w:r>
      <w:r>
        <w:rPr>
          <w:rFonts w:asciiTheme="minorHAnsi" w:hAnsiTheme="minorHAnsi" w:cstheme="minorHAnsi"/>
        </w:rPr>
        <w:t xml:space="preserve"> vietnieka</w:t>
      </w:r>
      <w:r w:rsidRPr="00C377B1">
        <w:rPr>
          <w:rFonts w:asciiTheme="minorHAnsi" w:hAnsiTheme="minorHAnsi" w:cstheme="minorHAnsi"/>
        </w:rPr>
        <w:t xml:space="preserve"> </w:t>
      </w:r>
      <w:r>
        <w:rPr>
          <w:rFonts w:asciiTheme="minorHAnsi" w:hAnsiTheme="minorHAnsi" w:cstheme="minorHAnsi"/>
        </w:rPr>
        <w:t>Raivja Kalēja</w:t>
      </w:r>
      <w:r w:rsidRPr="00C377B1">
        <w:rPr>
          <w:rFonts w:asciiTheme="minorHAnsi" w:hAnsiTheme="minorHAnsi" w:cstheme="minorHAnsi"/>
        </w:rPr>
        <w:t xml:space="preserve"> personā, kurš rīkojas uz Nīcas novada domes saistošo noteikumu Nr.1 „Nīcas novada pašvaldības </w:t>
      </w:r>
      <w:smartTag w:uri="schemas-tilde-lv/tildestengine" w:element="veidnes">
        <w:smartTagPr>
          <w:attr w:name="baseform" w:val="nolikum|s"/>
          <w:attr w:name="id" w:val="-1"/>
          <w:attr w:name="text" w:val="nolikums"/>
        </w:smartTagPr>
        <w:r w:rsidRPr="00C377B1">
          <w:rPr>
            <w:rFonts w:asciiTheme="minorHAnsi" w:hAnsiTheme="minorHAnsi" w:cstheme="minorHAnsi"/>
          </w:rPr>
          <w:t>nolikums</w:t>
        </w:r>
      </w:smartTag>
      <w:r w:rsidRPr="00C377B1">
        <w:rPr>
          <w:rFonts w:asciiTheme="minorHAnsi" w:hAnsiTheme="minorHAnsi" w:cstheme="minorHAnsi"/>
        </w:rPr>
        <w:t xml:space="preserve">” (apstiprināti ar Nīcas novada domes 2009.gada 30.jūlija </w:t>
      </w:r>
      <w:smartTag w:uri="schemas-tilde-lv/tildestengine" w:element="veidnes">
        <w:smartTagPr>
          <w:attr w:name="baseform" w:val="lēmum|s"/>
          <w:attr w:name="id" w:val="-1"/>
          <w:attr w:name="text" w:val="lēmumu"/>
        </w:smartTagPr>
        <w:r w:rsidRPr="00C377B1">
          <w:rPr>
            <w:rFonts w:asciiTheme="minorHAnsi" w:hAnsiTheme="minorHAnsi" w:cstheme="minorHAnsi"/>
          </w:rPr>
          <w:t>lēmumu</w:t>
        </w:r>
      </w:smartTag>
      <w:r w:rsidRPr="00C377B1">
        <w:rPr>
          <w:rFonts w:asciiTheme="minorHAnsi" w:hAnsiTheme="minorHAnsi" w:cstheme="minorHAnsi"/>
        </w:rPr>
        <w:t xml:space="preserve">) pamata, turpmāk tekstā </w:t>
      </w:r>
      <w:r w:rsidRPr="00C377B1">
        <w:rPr>
          <w:rFonts w:asciiTheme="minorHAnsi" w:hAnsiTheme="minorHAnsi" w:cstheme="minorHAnsi"/>
          <w:b/>
        </w:rPr>
        <w:t>Pasūtītājs,</w:t>
      </w:r>
      <w:r w:rsidRPr="00C377B1">
        <w:rPr>
          <w:rFonts w:asciiTheme="minorHAnsi" w:hAnsiTheme="minorHAnsi" w:cstheme="minorHAnsi"/>
        </w:rPr>
        <w:t xml:space="preserve"> no vienas puses, un </w:t>
      </w:r>
    </w:p>
    <w:p w:rsidR="00D91C8A" w:rsidRPr="00C377B1" w:rsidRDefault="00D91C8A" w:rsidP="00D91C8A">
      <w:pPr>
        <w:pStyle w:val="Parastais"/>
        <w:jc w:val="both"/>
        <w:rPr>
          <w:rFonts w:asciiTheme="minorHAnsi" w:hAnsiTheme="minorHAnsi" w:cstheme="minorHAnsi"/>
        </w:rPr>
      </w:pPr>
      <w:r>
        <w:rPr>
          <w:rFonts w:asciiTheme="minorHAnsi" w:hAnsiTheme="minorHAnsi" w:cstheme="minorHAnsi"/>
          <w:b/>
          <w:bCs/>
        </w:rPr>
        <w:t>SIA “CTB”</w:t>
      </w:r>
      <w:r w:rsidRPr="00C377B1">
        <w:rPr>
          <w:rFonts w:asciiTheme="minorHAnsi" w:hAnsiTheme="minorHAnsi" w:cstheme="minorHAnsi"/>
        </w:rPr>
        <w:t>,</w:t>
      </w:r>
      <w:r>
        <w:rPr>
          <w:rFonts w:asciiTheme="minorHAnsi" w:hAnsiTheme="minorHAnsi" w:cstheme="minorHAnsi"/>
        </w:rPr>
        <w:t xml:space="preserve"> </w:t>
      </w:r>
      <w:proofErr w:type="spellStart"/>
      <w:r>
        <w:rPr>
          <w:rFonts w:asciiTheme="minorHAnsi" w:hAnsiTheme="minorHAnsi" w:cstheme="minorHAnsi"/>
        </w:rPr>
        <w:t>reģ</w:t>
      </w:r>
      <w:proofErr w:type="spellEnd"/>
      <w:r>
        <w:rPr>
          <w:rFonts w:asciiTheme="minorHAnsi" w:hAnsiTheme="minorHAnsi" w:cstheme="minorHAnsi"/>
        </w:rPr>
        <w:t xml:space="preserve">. Nr. 42103019682, juridiskā adrese Cukura iela 38 A, Liepāja, LV-3402, tās valdes locekļa Pētera </w:t>
      </w:r>
      <w:proofErr w:type="spellStart"/>
      <w:r>
        <w:rPr>
          <w:rFonts w:asciiTheme="minorHAnsi" w:hAnsiTheme="minorHAnsi" w:cstheme="minorHAnsi"/>
        </w:rPr>
        <w:t>Andrijānova</w:t>
      </w:r>
      <w:proofErr w:type="spellEnd"/>
      <w:r>
        <w:rPr>
          <w:rFonts w:asciiTheme="minorHAnsi" w:hAnsiTheme="minorHAnsi" w:cstheme="minorHAnsi"/>
        </w:rPr>
        <w:t xml:space="preserve"> personā,</w:t>
      </w:r>
      <w:r w:rsidRPr="00C377B1">
        <w:rPr>
          <w:rFonts w:asciiTheme="minorHAnsi" w:hAnsiTheme="minorHAnsi" w:cstheme="minorHAnsi"/>
        </w:rPr>
        <w:t xml:space="preserve"> turpmāk tekstā </w:t>
      </w:r>
      <w:r w:rsidRPr="00C377B1">
        <w:rPr>
          <w:rFonts w:asciiTheme="minorHAnsi" w:hAnsiTheme="minorHAnsi" w:cstheme="minorHAnsi"/>
          <w:b/>
        </w:rPr>
        <w:t>Izpildītājs,</w:t>
      </w:r>
      <w:r w:rsidRPr="00C377B1">
        <w:rPr>
          <w:rFonts w:asciiTheme="minorHAnsi" w:hAnsiTheme="minorHAnsi" w:cstheme="minorHAnsi"/>
        </w:rPr>
        <w:t xml:space="preserve"> no otras puses, abi kopā un katrs atsevišķi turpmāk saukti arī Puses/Puse,</w:t>
      </w:r>
    </w:p>
    <w:p w:rsidR="00D91C8A" w:rsidRPr="00C377B1" w:rsidRDefault="00D91C8A" w:rsidP="00D91C8A">
      <w:pPr>
        <w:pStyle w:val="Parastais"/>
        <w:jc w:val="both"/>
        <w:rPr>
          <w:rFonts w:asciiTheme="minorHAnsi" w:hAnsiTheme="minorHAnsi" w:cstheme="minorHAnsi"/>
        </w:rPr>
      </w:pPr>
    </w:p>
    <w:p w:rsidR="00D91C8A" w:rsidRPr="00C377B1" w:rsidRDefault="00D91C8A" w:rsidP="00D91C8A">
      <w:pPr>
        <w:pStyle w:val="Parastais"/>
        <w:jc w:val="both"/>
        <w:rPr>
          <w:rFonts w:asciiTheme="minorHAnsi" w:hAnsiTheme="minorHAnsi" w:cstheme="minorHAnsi"/>
        </w:rPr>
      </w:pPr>
      <w:r w:rsidRPr="00C377B1">
        <w:rPr>
          <w:rFonts w:asciiTheme="minorHAnsi" w:hAnsiTheme="minorHAnsi" w:cstheme="minorHAnsi"/>
        </w:rPr>
        <w:t>pamatojoties uz iepirkuma „Pašvaldības ceļu posmu grants seguma atjaunošana Nīcas novadā” (iepirkuma identifikācijas Nr. NND/2020/</w:t>
      </w:r>
      <w:r>
        <w:rPr>
          <w:rFonts w:asciiTheme="minorHAnsi" w:hAnsiTheme="minorHAnsi" w:cstheme="minorHAnsi"/>
        </w:rPr>
        <w:t>10</w:t>
      </w:r>
      <w:r w:rsidRPr="00C377B1">
        <w:rPr>
          <w:rFonts w:asciiTheme="minorHAnsi" w:hAnsiTheme="minorHAnsi" w:cstheme="minorHAnsi"/>
        </w:rPr>
        <w:t>) rezultātiem, atbilstoši iepirkumam, izsakot savu brīvi radušos gribu, bez maldiem un viltus, noslēdz šādu līgumu, turpmāk tekstā Līgums:</w:t>
      </w:r>
    </w:p>
    <w:p w:rsidR="00D91C8A" w:rsidRPr="00C377B1" w:rsidRDefault="00D91C8A" w:rsidP="00D91C8A">
      <w:pPr>
        <w:pStyle w:val="Parastais"/>
        <w:ind w:firstLine="360"/>
        <w:jc w:val="both"/>
        <w:rPr>
          <w:rFonts w:asciiTheme="minorHAnsi" w:hAnsiTheme="minorHAnsi" w:cstheme="minorHAnsi"/>
        </w:rPr>
      </w:pPr>
    </w:p>
    <w:p w:rsidR="00D91C8A" w:rsidRDefault="00D91C8A" w:rsidP="00D91C8A">
      <w:pPr>
        <w:pStyle w:val="Parastais"/>
        <w:ind w:firstLine="360"/>
        <w:jc w:val="center"/>
        <w:rPr>
          <w:rFonts w:asciiTheme="minorHAnsi" w:hAnsiTheme="minorHAnsi" w:cstheme="minorHAnsi"/>
          <w:b/>
          <w:bCs/>
        </w:rPr>
      </w:pPr>
      <w:r w:rsidRPr="00C377B1">
        <w:rPr>
          <w:rFonts w:asciiTheme="minorHAnsi" w:hAnsiTheme="minorHAnsi" w:cstheme="minorHAnsi"/>
          <w:b/>
          <w:bCs/>
        </w:rPr>
        <w:t>1. Līguma priekšmets</w:t>
      </w:r>
    </w:p>
    <w:p w:rsidR="00D91C8A" w:rsidRPr="00C377B1" w:rsidRDefault="00D91C8A" w:rsidP="00D91C8A">
      <w:pPr>
        <w:pStyle w:val="Parastais"/>
        <w:ind w:firstLine="360"/>
        <w:jc w:val="center"/>
        <w:rPr>
          <w:rFonts w:asciiTheme="minorHAnsi" w:hAnsiTheme="minorHAnsi" w:cstheme="minorHAnsi"/>
          <w:b/>
          <w:bCs/>
        </w:rPr>
      </w:pPr>
    </w:p>
    <w:p w:rsidR="00D91C8A" w:rsidRPr="00C377B1" w:rsidRDefault="00D91C8A" w:rsidP="00D91C8A">
      <w:pPr>
        <w:pStyle w:val="Parastais"/>
        <w:ind w:left="426" w:hanging="426"/>
        <w:jc w:val="both"/>
        <w:rPr>
          <w:rFonts w:asciiTheme="minorHAnsi" w:hAnsiTheme="minorHAnsi" w:cstheme="minorHAnsi"/>
        </w:rPr>
      </w:pPr>
      <w:r w:rsidRPr="00C377B1">
        <w:rPr>
          <w:rFonts w:asciiTheme="minorHAnsi" w:hAnsiTheme="minorHAnsi" w:cstheme="minorHAnsi"/>
        </w:rPr>
        <w:t>1.1. Pasūtītājs uzdod un Izpildītājs par samaksu ar savu darba spēku, darbarīkiem, materiāliem un ierīcēm apņemas veikt Nīcas pašvaldības grantēto ceļu posmu grants seguma atjaunošana Nīcas novadā, saskaņā ar iepirkuma NND/2020/</w:t>
      </w:r>
      <w:r>
        <w:rPr>
          <w:rFonts w:asciiTheme="minorHAnsi" w:hAnsiTheme="minorHAnsi" w:cstheme="minorHAnsi"/>
        </w:rPr>
        <w:t>10</w:t>
      </w:r>
      <w:r w:rsidRPr="00C377B1">
        <w:rPr>
          <w:rFonts w:asciiTheme="minorHAnsi" w:hAnsiTheme="minorHAnsi" w:cstheme="minorHAnsi"/>
        </w:rPr>
        <w:t xml:space="preserve">  nolikumu, tai skaitā Tehnisko specifikāciju (</w:t>
      </w:r>
      <w:r>
        <w:rPr>
          <w:rFonts w:asciiTheme="minorHAnsi" w:hAnsiTheme="minorHAnsi" w:cstheme="minorHAnsi"/>
        </w:rPr>
        <w:t>1</w:t>
      </w:r>
      <w:r w:rsidRPr="00C377B1">
        <w:rPr>
          <w:rFonts w:asciiTheme="minorHAnsi" w:hAnsiTheme="minorHAnsi" w:cstheme="minorHAnsi"/>
        </w:rPr>
        <w:t>. pielikums), Izpildītāja iesniegto finanšu piedāvājumu (</w:t>
      </w:r>
      <w:r>
        <w:rPr>
          <w:rFonts w:asciiTheme="minorHAnsi" w:hAnsiTheme="minorHAnsi" w:cstheme="minorHAnsi"/>
        </w:rPr>
        <w:t>2</w:t>
      </w:r>
      <w:r w:rsidRPr="00C377B1">
        <w:rPr>
          <w:rFonts w:asciiTheme="minorHAnsi" w:hAnsiTheme="minorHAnsi" w:cstheme="minorHAnsi"/>
        </w:rPr>
        <w:t>.pielikums), kas ir šī Līguma neatņemamas sastāvdaļas</w:t>
      </w:r>
      <w:r>
        <w:rPr>
          <w:rFonts w:asciiTheme="minorHAnsi" w:hAnsiTheme="minorHAnsi" w:cstheme="minorHAnsi"/>
        </w:rPr>
        <w:t>.</w:t>
      </w:r>
    </w:p>
    <w:p w:rsidR="00D91C8A" w:rsidRPr="00C377B1" w:rsidRDefault="00D91C8A" w:rsidP="00D91C8A">
      <w:pPr>
        <w:pStyle w:val="Parastais"/>
        <w:jc w:val="center"/>
        <w:rPr>
          <w:rFonts w:asciiTheme="minorHAnsi" w:hAnsiTheme="minorHAnsi" w:cstheme="minorHAnsi"/>
          <w:b/>
          <w:bCs/>
        </w:rPr>
      </w:pPr>
    </w:p>
    <w:p w:rsidR="00D91C8A"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2. Līguma darbības termiņš</w:t>
      </w:r>
    </w:p>
    <w:p w:rsidR="00D91C8A" w:rsidRPr="00C377B1" w:rsidRDefault="00D91C8A" w:rsidP="00D91C8A">
      <w:pPr>
        <w:pStyle w:val="Parastais"/>
        <w:jc w:val="center"/>
        <w:rPr>
          <w:rFonts w:asciiTheme="minorHAnsi" w:hAnsiTheme="minorHAnsi" w:cstheme="minorHAnsi"/>
          <w:b/>
          <w:bCs/>
        </w:rPr>
      </w:pPr>
    </w:p>
    <w:p w:rsidR="00D91C8A" w:rsidRPr="00C377B1" w:rsidRDefault="00D91C8A" w:rsidP="00D91C8A">
      <w:pPr>
        <w:pStyle w:val="Parastais"/>
        <w:keepNext/>
        <w:widowControl w:val="0"/>
        <w:shd w:val="clear" w:color="auto" w:fill="FFFFFF"/>
        <w:spacing w:line="252" w:lineRule="exact"/>
        <w:ind w:left="426" w:right="12" w:hanging="426"/>
        <w:jc w:val="both"/>
        <w:rPr>
          <w:rFonts w:asciiTheme="minorHAnsi" w:hAnsiTheme="minorHAnsi" w:cstheme="minorHAnsi"/>
        </w:rPr>
      </w:pPr>
      <w:r w:rsidRPr="00C377B1">
        <w:rPr>
          <w:rFonts w:asciiTheme="minorHAnsi" w:hAnsiTheme="minorHAnsi" w:cstheme="minorHAnsi"/>
        </w:rPr>
        <w:t xml:space="preserve">2.1. </w:t>
      </w:r>
      <w:r>
        <w:rPr>
          <w:rFonts w:asciiTheme="minorHAnsi" w:hAnsiTheme="minorHAnsi" w:cstheme="minorHAnsi"/>
        </w:rPr>
        <w:t>Līguma izpildes laik</w:t>
      </w:r>
      <w:r w:rsidRPr="00C377B1">
        <w:rPr>
          <w:rFonts w:asciiTheme="minorHAnsi" w:hAnsiTheme="minorHAnsi" w:cstheme="minorHAnsi"/>
        </w:rPr>
        <w:t xml:space="preserve">s ir 3 (trīs) mēneši no līguma parakstīšanas brīža, ja vien netiek </w:t>
      </w:r>
      <w:r w:rsidRPr="00C377B1">
        <w:rPr>
          <w:rFonts w:asciiTheme="minorHAnsi" w:hAnsiTheme="minorHAnsi" w:cstheme="minorHAnsi"/>
          <w:spacing w:val="-4"/>
        </w:rPr>
        <w:t>izbeigts pirms noteiktā termiņa saskaņā ar Līguma nosacījumiem.</w:t>
      </w:r>
      <w:r w:rsidRPr="00C377B1">
        <w:rPr>
          <w:rFonts w:asciiTheme="minorHAnsi" w:hAnsiTheme="minorHAnsi" w:cstheme="minorHAnsi"/>
        </w:rPr>
        <w:t xml:space="preserve"> </w:t>
      </w:r>
    </w:p>
    <w:p w:rsidR="00D91C8A" w:rsidRPr="00C377B1" w:rsidRDefault="00D91C8A" w:rsidP="00D91C8A">
      <w:pPr>
        <w:pStyle w:val="Parastais"/>
        <w:keepNext/>
        <w:widowControl w:val="0"/>
        <w:shd w:val="clear" w:color="auto" w:fill="FFFFFF"/>
        <w:spacing w:line="252" w:lineRule="exact"/>
        <w:ind w:right="12" w:firstLine="720"/>
        <w:jc w:val="both"/>
        <w:rPr>
          <w:rFonts w:asciiTheme="minorHAnsi" w:hAnsiTheme="minorHAnsi" w:cstheme="minorHAnsi"/>
          <w:spacing w:val="-4"/>
        </w:rPr>
      </w:pPr>
    </w:p>
    <w:p w:rsidR="00D91C8A"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3. Norēķinu kārtība</w:t>
      </w:r>
    </w:p>
    <w:p w:rsidR="00D91C8A" w:rsidRPr="00C377B1" w:rsidRDefault="00D91C8A" w:rsidP="00D91C8A">
      <w:pPr>
        <w:pStyle w:val="Parastais"/>
        <w:jc w:val="center"/>
        <w:rPr>
          <w:rFonts w:asciiTheme="minorHAnsi" w:hAnsiTheme="minorHAnsi" w:cstheme="minorHAnsi"/>
          <w:b/>
          <w:bCs/>
        </w:rPr>
      </w:pP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3.1.Kopējā līgumcena par darba izpildi  EUR</w:t>
      </w:r>
      <w:r>
        <w:rPr>
          <w:rFonts w:asciiTheme="minorHAnsi" w:hAnsiTheme="minorHAnsi" w:cstheme="minorHAnsi"/>
        </w:rPr>
        <w:t xml:space="preserve"> 78595,95</w:t>
      </w:r>
      <w:r w:rsidRPr="00C377B1">
        <w:rPr>
          <w:rFonts w:asciiTheme="minorHAnsi" w:hAnsiTheme="minorHAnsi" w:cstheme="minorHAnsi"/>
        </w:rPr>
        <w:t xml:space="preserve"> </w:t>
      </w:r>
      <w:r>
        <w:rPr>
          <w:rFonts w:asciiTheme="minorHAnsi" w:hAnsiTheme="minorHAnsi" w:cstheme="minorHAnsi"/>
        </w:rPr>
        <w:t xml:space="preserve">(septiņdesmit astoņi tūkstoši pieci simti deviņdesmit pieci </w:t>
      </w:r>
      <w:proofErr w:type="spellStart"/>
      <w:r>
        <w:rPr>
          <w:rFonts w:asciiTheme="minorHAnsi" w:hAnsiTheme="minorHAnsi" w:cstheme="minorHAnsi"/>
        </w:rPr>
        <w:t>euro</w:t>
      </w:r>
      <w:proofErr w:type="spellEnd"/>
      <w:r>
        <w:rPr>
          <w:rFonts w:asciiTheme="minorHAnsi" w:hAnsiTheme="minorHAnsi" w:cstheme="minorHAnsi"/>
        </w:rPr>
        <w:t xml:space="preserve"> un 95 centi</w:t>
      </w:r>
      <w:r w:rsidRPr="00C377B1">
        <w:rPr>
          <w:rFonts w:asciiTheme="minorHAnsi" w:hAnsiTheme="minorHAnsi" w:cstheme="minorHAnsi"/>
        </w:rPr>
        <w:t xml:space="preserve">), kopā </w:t>
      </w:r>
      <w:r>
        <w:rPr>
          <w:rFonts w:asciiTheme="minorHAnsi" w:hAnsiTheme="minorHAnsi" w:cstheme="minorHAnsi"/>
        </w:rPr>
        <w:t>EUR 95101,12</w:t>
      </w:r>
      <w:r w:rsidRPr="00C377B1">
        <w:rPr>
          <w:rFonts w:asciiTheme="minorHAnsi" w:hAnsiTheme="minorHAnsi" w:cstheme="minorHAnsi"/>
        </w:rPr>
        <w:t xml:space="preserve"> (</w:t>
      </w:r>
      <w:r>
        <w:rPr>
          <w:rFonts w:asciiTheme="minorHAnsi" w:hAnsiTheme="minorHAnsi" w:cstheme="minorHAnsi"/>
        </w:rPr>
        <w:t xml:space="preserve">deviņdesmit pieci tūkstoši viens simts viens </w:t>
      </w:r>
      <w:proofErr w:type="spellStart"/>
      <w:r>
        <w:rPr>
          <w:rFonts w:asciiTheme="minorHAnsi" w:hAnsiTheme="minorHAnsi" w:cstheme="minorHAnsi"/>
        </w:rPr>
        <w:t>euro</w:t>
      </w:r>
      <w:proofErr w:type="spellEnd"/>
      <w:r>
        <w:rPr>
          <w:rFonts w:asciiTheme="minorHAnsi" w:hAnsiTheme="minorHAnsi" w:cstheme="minorHAnsi"/>
        </w:rPr>
        <w:t xml:space="preserve"> un 12 centi</w:t>
      </w:r>
      <w:r w:rsidRPr="00C377B1">
        <w:rPr>
          <w:rFonts w:asciiTheme="minorHAnsi" w:hAnsiTheme="minorHAnsi" w:cstheme="minorHAnsi"/>
        </w:rPr>
        <w:t>).</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3.2. Par Līguma 1.punktā noteikto darbu izpildi Pasūtītājs samaksā pamatojoties uz abpusēji apstiprinātiem aktiem par darbu izpildi, t.i., darbu pieņemšanas - nodošanas aktiem un vienības izcenojumiem, un Izpildītāja iesniegtiem rēķiniem. Atskaites periods izpildītiem darbiem – viens mēnesis.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3.3. Izpildītājs iesniedz Pasūtītājam darbu pieņemšanas - nodošanas aktus un rēķinus par iepriekšējo mēnesi līdz nākamā mēneša 10. datumam.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3.4. Saskaņā ar Izpildītāja iesniegtajiem rēķiniem Pasūtītājs veic apmaksu 30 (trīsdesmit) dienu laikā no rēķina saņemšanas dienas.</w:t>
      </w:r>
    </w:p>
    <w:p w:rsidR="00D91C8A" w:rsidRPr="00C377B1" w:rsidRDefault="00D91C8A" w:rsidP="00D91C8A">
      <w:pPr>
        <w:pStyle w:val="Parastais"/>
        <w:jc w:val="both"/>
        <w:rPr>
          <w:rFonts w:asciiTheme="minorHAnsi" w:hAnsiTheme="minorHAnsi" w:cstheme="minorHAnsi"/>
        </w:rPr>
      </w:pPr>
    </w:p>
    <w:p w:rsidR="00D91C8A"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4. Pasūtījuma pasūtīšana un izpildes kārtība</w:t>
      </w:r>
    </w:p>
    <w:p w:rsidR="00D91C8A" w:rsidRPr="00C377B1" w:rsidRDefault="00D91C8A" w:rsidP="00D91C8A">
      <w:pPr>
        <w:pStyle w:val="Parastais"/>
        <w:jc w:val="center"/>
        <w:rPr>
          <w:rFonts w:asciiTheme="minorHAnsi" w:hAnsiTheme="minorHAnsi" w:cstheme="minorHAnsi"/>
          <w:b/>
          <w:bCs/>
        </w:rPr>
      </w:pP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4.1. Atbildīgā persona no Pasūtītāja puses ir komunālās pārvaldes vadītājs Aigars </w:t>
      </w:r>
      <w:proofErr w:type="spellStart"/>
      <w:r w:rsidRPr="00C377B1">
        <w:rPr>
          <w:rFonts w:asciiTheme="minorHAnsi" w:hAnsiTheme="minorHAnsi" w:cstheme="minorHAnsi"/>
        </w:rPr>
        <w:t>Veiss</w:t>
      </w:r>
      <w:proofErr w:type="spellEnd"/>
      <w:r w:rsidRPr="00C377B1">
        <w:rPr>
          <w:rFonts w:asciiTheme="minorHAnsi" w:hAnsiTheme="minorHAnsi" w:cstheme="minorHAnsi"/>
        </w:rPr>
        <w:t xml:space="preserve">, tel. 63489486; 25622860, e-pasts: </w:t>
      </w:r>
      <w:proofErr w:type="spellStart"/>
      <w:r w:rsidRPr="00C377B1">
        <w:rPr>
          <w:rFonts w:asciiTheme="minorHAnsi" w:hAnsiTheme="minorHAnsi" w:cstheme="minorHAnsi"/>
        </w:rPr>
        <w:t>aigars.veiss@nica.lv</w:t>
      </w:r>
      <w:proofErr w:type="spellEnd"/>
      <w:r w:rsidRPr="00C377B1">
        <w:rPr>
          <w:rFonts w:asciiTheme="minorHAnsi" w:hAnsiTheme="minorHAnsi" w:cstheme="minorHAnsi"/>
        </w:rPr>
        <w:t xml:space="preserve">.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4.2. Darbu pieņemšanas - nodošanas aktus no Pasūtītāja puses paraksta komunālās pārvaldes vadītājs Aigars </w:t>
      </w:r>
      <w:proofErr w:type="spellStart"/>
      <w:r w:rsidRPr="00C377B1">
        <w:rPr>
          <w:rFonts w:asciiTheme="minorHAnsi" w:hAnsiTheme="minorHAnsi" w:cstheme="minorHAnsi"/>
        </w:rPr>
        <w:t>Veiss</w:t>
      </w:r>
      <w:proofErr w:type="spellEnd"/>
      <w:r w:rsidRPr="00C377B1">
        <w:rPr>
          <w:rFonts w:asciiTheme="minorHAnsi" w:hAnsiTheme="minorHAnsi" w:cstheme="minorHAnsi"/>
        </w:rPr>
        <w:t xml:space="preserve">.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4.3. Atbildīgā persona, kas ir tiesīga Izpildītāja vārdā parakstīt nodošanas-pieņemšanas aktu ir </w:t>
      </w:r>
      <w:r>
        <w:rPr>
          <w:rFonts w:asciiTheme="minorHAnsi" w:hAnsiTheme="minorHAnsi" w:cstheme="minorHAnsi"/>
        </w:rPr>
        <w:t xml:space="preserve">Igors </w:t>
      </w:r>
      <w:proofErr w:type="spellStart"/>
      <w:r>
        <w:rPr>
          <w:rFonts w:asciiTheme="minorHAnsi" w:hAnsiTheme="minorHAnsi" w:cstheme="minorHAnsi"/>
        </w:rPr>
        <w:t>Malijs</w:t>
      </w:r>
      <w:proofErr w:type="spellEnd"/>
      <w:r>
        <w:rPr>
          <w:rFonts w:asciiTheme="minorHAnsi" w:hAnsiTheme="minorHAnsi" w:cstheme="minorHAnsi"/>
        </w:rPr>
        <w:t xml:space="preserve">, tel. 20008854, e-pasts </w:t>
      </w:r>
      <w:proofErr w:type="spellStart"/>
      <w:r>
        <w:rPr>
          <w:rFonts w:asciiTheme="minorHAnsi" w:hAnsiTheme="minorHAnsi" w:cstheme="minorHAnsi"/>
        </w:rPr>
        <w:t>igors.malijs@ctb.lv</w:t>
      </w:r>
      <w:proofErr w:type="spellEnd"/>
      <w:r w:rsidRPr="00C377B1">
        <w:rPr>
          <w:rFonts w:asciiTheme="minorHAnsi" w:hAnsiTheme="minorHAnsi" w:cstheme="minorHAnsi"/>
        </w:rPr>
        <w:t>.</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4.4. Izpildītājam izpilde jāuzsāk  no </w:t>
      </w:r>
      <w:r>
        <w:rPr>
          <w:rFonts w:asciiTheme="minorHAnsi" w:hAnsiTheme="minorHAnsi" w:cstheme="minorHAnsi"/>
        </w:rPr>
        <w:t>10</w:t>
      </w:r>
      <w:r w:rsidRPr="00C377B1">
        <w:rPr>
          <w:rFonts w:asciiTheme="minorHAnsi" w:hAnsiTheme="minorHAnsi" w:cstheme="minorHAnsi"/>
        </w:rPr>
        <w:t xml:space="preserve">.08.2020.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4.5. Izpildītājs veic ceļu posmu grants seguma atjaunošanu, sagatavo darbu pieņemšanas - nodošanas aktus, norādot ceļa posma nosaukumu un ceļa garumu km.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4.6. Pasūtītājs izskata darbu pieņemšanas - nodošanas aktus 2 (divu) darba dienu laikā un ja Pasūtītājam nav pretenziju par izpildītajiem darbiem, tas apstiprinātu pieņemšanas nodošanas akta eksemplāru atgriež Izpildītājam.</w:t>
      </w:r>
    </w:p>
    <w:p w:rsidR="00D91C8A" w:rsidRPr="00C377B1" w:rsidRDefault="00D91C8A" w:rsidP="00D91C8A">
      <w:pPr>
        <w:pStyle w:val="Parastais"/>
        <w:rPr>
          <w:rFonts w:asciiTheme="minorHAnsi" w:hAnsiTheme="minorHAnsi" w:cstheme="minorHAnsi"/>
        </w:rPr>
      </w:pPr>
    </w:p>
    <w:p w:rsidR="00D91C8A" w:rsidRPr="00C377B1"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5. Pušu saistības</w:t>
      </w:r>
    </w:p>
    <w:p w:rsidR="00D91C8A" w:rsidRPr="00C377B1" w:rsidRDefault="00D91C8A" w:rsidP="00D91C8A">
      <w:pPr>
        <w:pStyle w:val="Parastais"/>
        <w:ind w:left="360" w:hanging="360"/>
        <w:jc w:val="both"/>
        <w:rPr>
          <w:rFonts w:asciiTheme="minorHAnsi" w:hAnsiTheme="minorHAnsi" w:cstheme="minorHAnsi"/>
          <w:b/>
          <w:bCs/>
        </w:rPr>
      </w:pPr>
      <w:r w:rsidRPr="00C377B1">
        <w:rPr>
          <w:rFonts w:asciiTheme="minorHAnsi" w:hAnsiTheme="minorHAnsi" w:cstheme="minorHAnsi"/>
          <w:b/>
          <w:bCs/>
        </w:rPr>
        <w:t>5.1.Izpildītājs apņemas:</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 xml:space="preserve">5.1.1. veikt darbu atbilstoši līguma nosacījumiem;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5.1.2. nodrošināt ar nepieciešamajiem materiāliem un kvalificētu darba spēku;</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5.1.3. pēc pieprasījuma uzrādīt Pasūtītāja kontaktpersonai darbu izpildītāja attiecīgo kvalifikācijas dokumenta oriģinālu</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 xml:space="preserve">5.1.4. informēt par apstākļiem, kas traucē uzsākt, ierobežo vai kavē Pasūtījuma izpildi;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5.1.5. ar saviem līdzekļiem novērst Pasūtītāja vai tā pilnvarotās personas pārbaudes laikā konstatētos trūkumus;</w:t>
      </w:r>
    </w:p>
    <w:p w:rsidR="00D91C8A" w:rsidRPr="00C377B1" w:rsidRDefault="00D91C8A" w:rsidP="00D91C8A">
      <w:pPr>
        <w:pStyle w:val="Parastais"/>
        <w:ind w:left="360" w:hanging="360"/>
        <w:jc w:val="both"/>
        <w:rPr>
          <w:rFonts w:asciiTheme="minorHAnsi" w:hAnsiTheme="minorHAnsi" w:cstheme="minorHAnsi"/>
        </w:rPr>
      </w:pPr>
    </w:p>
    <w:p w:rsidR="00D91C8A" w:rsidRPr="00C377B1" w:rsidRDefault="00D91C8A" w:rsidP="00D91C8A">
      <w:pPr>
        <w:pStyle w:val="Parastais"/>
        <w:jc w:val="both"/>
        <w:rPr>
          <w:rFonts w:asciiTheme="minorHAnsi" w:hAnsiTheme="minorHAnsi" w:cstheme="minorHAnsi"/>
          <w:b/>
          <w:bCs/>
        </w:rPr>
      </w:pPr>
      <w:r w:rsidRPr="00C377B1">
        <w:rPr>
          <w:rFonts w:asciiTheme="minorHAnsi" w:hAnsiTheme="minorHAnsi" w:cstheme="minorHAnsi"/>
          <w:b/>
          <w:bCs/>
        </w:rPr>
        <w:t>5.2.Pasūtītājs apņemas:</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5.2.1.veikt samaksu par darba izpildi saskaņā ar šā līguma 3.punktā noteikto apmaksas kārtību;</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5.2.2. kontrolēt un pieņemt darbus saskaņā ar šī Līguma noteikumiem;</w:t>
      </w:r>
    </w:p>
    <w:p w:rsidR="00D91C8A" w:rsidRPr="00C377B1" w:rsidRDefault="00D91C8A" w:rsidP="00D91C8A">
      <w:pPr>
        <w:pStyle w:val="Parastais"/>
        <w:ind w:left="360"/>
        <w:jc w:val="both"/>
        <w:rPr>
          <w:rFonts w:asciiTheme="minorHAnsi" w:hAnsiTheme="minorHAnsi" w:cstheme="minorHAnsi"/>
        </w:rPr>
      </w:pPr>
      <w:r w:rsidRPr="00C377B1">
        <w:rPr>
          <w:rFonts w:asciiTheme="minorHAnsi" w:hAnsiTheme="minorHAnsi" w:cstheme="minorHAnsi"/>
        </w:rPr>
        <w:t>5.2.3. pamatoti norādīt uz Pasūtījuma izpildes neatbilstību Līguma noteikumiem.</w:t>
      </w:r>
    </w:p>
    <w:p w:rsidR="00D91C8A" w:rsidRPr="00C377B1" w:rsidRDefault="00D91C8A" w:rsidP="00D91C8A">
      <w:pPr>
        <w:pStyle w:val="Parastais"/>
        <w:ind w:left="360" w:hanging="360"/>
        <w:jc w:val="both"/>
        <w:rPr>
          <w:rFonts w:asciiTheme="minorHAnsi" w:hAnsiTheme="minorHAnsi" w:cstheme="minorHAnsi"/>
        </w:rPr>
      </w:pPr>
    </w:p>
    <w:p w:rsidR="00D91C8A" w:rsidRPr="00C377B1" w:rsidRDefault="00D91C8A" w:rsidP="00D91C8A">
      <w:pPr>
        <w:pStyle w:val="Parastais"/>
        <w:ind w:left="360" w:hanging="360"/>
        <w:jc w:val="both"/>
        <w:rPr>
          <w:rFonts w:asciiTheme="minorHAnsi" w:hAnsiTheme="minorHAnsi" w:cstheme="minorHAnsi"/>
          <w:b/>
          <w:bCs/>
        </w:rPr>
      </w:pPr>
      <w:r w:rsidRPr="00C377B1">
        <w:rPr>
          <w:rFonts w:asciiTheme="minorHAnsi" w:hAnsiTheme="minorHAnsi" w:cstheme="minorHAnsi"/>
        </w:rPr>
        <w:t xml:space="preserve">5.3. </w:t>
      </w:r>
      <w:r w:rsidRPr="00C377B1">
        <w:rPr>
          <w:rFonts w:asciiTheme="minorHAnsi" w:hAnsiTheme="minorHAnsi" w:cstheme="minorHAnsi"/>
          <w:b/>
          <w:bCs/>
        </w:rPr>
        <w:t xml:space="preserve">Pasūtītājam ir tiesības: </w:t>
      </w:r>
      <w:r w:rsidRPr="00C377B1">
        <w:rPr>
          <w:rFonts w:asciiTheme="minorHAnsi" w:hAnsiTheme="minorHAnsi" w:cstheme="minorHAnsi"/>
        </w:rPr>
        <w:t>jebkurā darba izpildes posmā pārbaudīt paveikto darbu apjomu un kvalitāti. Pārbaudi veic pasūtītājs vai viņa pilnvarotā persona. Konstatējot trūkumus, tiek uzaicināts Izpildītājs un Puses sastāda aktu par konstatētajiem trūkumiem, vienojoties par trūkumu novēršanas termiņiem, kas nevar būt garāki par 7 (septiņām) dienām. Izpildītāja vai viņa pilnvarotās personas neierašanās nav šķērslis akta sastādīšanai. Šajā gadījumā Pasūtītāja vienpersoniski sastādīts akts tiek iesniegts (nosūtīts) Izpildītājam un tas ir viņam saistošs.</w:t>
      </w:r>
    </w:p>
    <w:p w:rsidR="00D91C8A" w:rsidRPr="00C377B1" w:rsidRDefault="00D91C8A" w:rsidP="00D91C8A">
      <w:pPr>
        <w:pStyle w:val="Parastais"/>
        <w:jc w:val="both"/>
        <w:rPr>
          <w:rFonts w:asciiTheme="minorHAnsi" w:hAnsiTheme="minorHAnsi" w:cstheme="minorHAnsi"/>
        </w:rPr>
      </w:pPr>
    </w:p>
    <w:p w:rsidR="00D91C8A"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6. Pušu atbildība</w:t>
      </w:r>
    </w:p>
    <w:p w:rsidR="00D91C8A" w:rsidRPr="00C377B1" w:rsidRDefault="00D91C8A" w:rsidP="00D91C8A">
      <w:pPr>
        <w:pStyle w:val="Parastais"/>
        <w:jc w:val="center"/>
        <w:rPr>
          <w:rFonts w:asciiTheme="minorHAnsi" w:hAnsiTheme="minorHAnsi" w:cstheme="minorHAnsi"/>
          <w:b/>
          <w:bCs/>
        </w:rPr>
      </w:pP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6.1. Pasūtītājs ir atbildīgs par šajā līgumā noteikto samaksas termiņu ievērošanu. Par samaksas kavējumu Pasūtītājs maksā Izpildītājam kavējuma naudu 0.5% no laikā nepārskaitītās summas par katru kavējuma dienu.</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lastRenderedPageBreak/>
        <w:t>6.2. Izpildītājs ir atbildīgs par saņemtā Pasūtījuma izpildi atbilstoši līguma noteikumiem. Par Pasūtījuma neizpildi vai izpildi nepilnā apmērā, par ko ir izdarīta atzīme darbu pieņemšanas - nodošanas aktā, Izpildītājs maksā līgumsodu 0.5% apmērā no Pasūtījuma vērtības, līgumsods tiek aprēķināts no maksājuma summas par attiecīgo Pasūtījumu.</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6.3. Ja līgums tiek lauzts pēc Pasūtītāja iniciatīvas līguma 7.3.1.-7.3.3. punktos noteiktajos gadījumos vai pēc Izpildītāja iniciatīvas līguma 7.4.2. punktā noteiktajā gadījumā, Izpildītājs maksā līgumsodu 20% apmērā no atlikušās līguma kopsummas. Šī līgumsoda samaksa neatbrīvo Izpildītāju no Pasūtītājam nodarīto zaudējumu atlīdzināšanas pienākuma.</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6.4. Ja Izpildītājs kavē Pasūtījuma izpildi, sākot ar trešo dienu no pieteikuma nosūtīšanas, tiks iekasēta soda nauda EUR 140.00 dienā.</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6.5. Katra no līgumslēdzēju Pusēm ir atbildīga par otrai Pusei nodarīto tiešo un netiešo zaudējumu nodarīšanu atbilstoši Civillikuma normām.</w:t>
      </w:r>
    </w:p>
    <w:p w:rsidR="00D91C8A" w:rsidRPr="00C377B1" w:rsidRDefault="00D91C8A" w:rsidP="00D91C8A">
      <w:pPr>
        <w:pStyle w:val="Parastais"/>
        <w:jc w:val="both"/>
        <w:rPr>
          <w:rFonts w:asciiTheme="minorHAnsi" w:hAnsiTheme="minorHAnsi" w:cstheme="minorHAnsi"/>
        </w:rPr>
      </w:pPr>
    </w:p>
    <w:p w:rsidR="00D91C8A"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7. Līguma grozīšana un pirmstermiņa laušana</w:t>
      </w:r>
    </w:p>
    <w:p w:rsidR="00D91C8A" w:rsidRPr="00C377B1" w:rsidRDefault="00D91C8A" w:rsidP="00D91C8A">
      <w:pPr>
        <w:pStyle w:val="Parastais"/>
        <w:jc w:val="center"/>
        <w:rPr>
          <w:rFonts w:asciiTheme="minorHAnsi" w:hAnsiTheme="minorHAnsi" w:cstheme="minorHAnsi"/>
          <w:b/>
          <w:bCs/>
        </w:rPr>
      </w:pP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7.1. Līgums var tikt grozīts atbilstoši Publisko iepirkumu likumam. Tādā gadījumā Līguma grozījumi, labojumi, papildinājumi ir spēkā tikai tad, ja tie ir izteikti rakstveidā un tos parakstījuši abu Pušu pārstāvji.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7.2. Līgumu var lauzt, Pusēm savstarpēji vienojoties.</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7.3. Pasūtītājs ir tiesīgs vienpusīgā kārtā izbeigt līgumu, ja:</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7.3.1. Izpildītājs neievēro darba kvalitātes aktā noteikto defektu novēršanas termiņu;</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7.3.2. Pasūtītājs šī līguma darbības laikā ir vairāk nekā divas reizes konstatējis darba kvalitātes defektus un par to ir izdarīta atzīme darba pieņemšanas – nodošanas aktā;</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7.3.3. ja Izpildītājs neuzsāk darbu izpildi 4.6. punkta noteiktajā termiņā;</w:t>
      </w:r>
    </w:p>
    <w:p w:rsidR="00D91C8A" w:rsidRPr="00C377B1" w:rsidRDefault="00D91C8A" w:rsidP="00D91C8A">
      <w:pPr>
        <w:pStyle w:val="Parastais"/>
        <w:ind w:left="360"/>
        <w:jc w:val="both"/>
        <w:rPr>
          <w:rFonts w:asciiTheme="minorHAnsi" w:hAnsiTheme="minorHAnsi" w:cstheme="minorHAnsi"/>
        </w:rPr>
      </w:pP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 xml:space="preserve">7.4. Izpildītājs ir tiesīgs vienpusīgā kārtā lauzt līgumu, ja </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7.4.1. Pasūtītājs vairāk kā par 15 (piecpadsmit) dienām kavē termiņu, kas paredzēts maksājuma veikšanai un pēc brīdinājuma saņemšanas maksājums netiek veikts;</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ab/>
        <w:t>7.4.2. ja Līguma saistību izpilde rada Izpildītajam pārmērīgus zaudējumus.</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7.5. Par līguma vienpusēju laušanu otrai Pusei ir jāpaziņo ne vēlāk kā 15 dienas iepriekš, rakstveidā norādot līguma laušanas iemeslu.</w:t>
      </w:r>
    </w:p>
    <w:p w:rsidR="00D91C8A" w:rsidRPr="00C377B1" w:rsidRDefault="00D91C8A" w:rsidP="00D91C8A">
      <w:pPr>
        <w:pStyle w:val="Parastais"/>
        <w:jc w:val="center"/>
        <w:rPr>
          <w:rFonts w:asciiTheme="minorHAnsi" w:hAnsiTheme="minorHAnsi" w:cstheme="minorHAnsi"/>
          <w:b/>
          <w:bCs/>
        </w:rPr>
      </w:pPr>
    </w:p>
    <w:p w:rsidR="00D91C8A"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8. Nepārvarama vara</w:t>
      </w:r>
    </w:p>
    <w:p w:rsidR="00D91C8A" w:rsidRPr="00C377B1" w:rsidRDefault="00D91C8A" w:rsidP="00D91C8A">
      <w:pPr>
        <w:pStyle w:val="Parastais"/>
        <w:jc w:val="center"/>
        <w:rPr>
          <w:rFonts w:asciiTheme="minorHAnsi" w:hAnsiTheme="minorHAnsi" w:cstheme="minorHAnsi"/>
          <w:b/>
          <w:bCs/>
        </w:rPr>
      </w:pPr>
    </w:p>
    <w:p w:rsidR="00D91C8A" w:rsidRPr="00C377B1" w:rsidRDefault="00D91C8A" w:rsidP="00D91C8A">
      <w:pPr>
        <w:pStyle w:val="Parastais"/>
        <w:ind w:left="357" w:right="23" w:hanging="357"/>
        <w:jc w:val="both"/>
        <w:rPr>
          <w:rFonts w:asciiTheme="minorHAnsi" w:hAnsiTheme="minorHAnsi" w:cstheme="minorHAnsi"/>
          <w:bCs/>
        </w:rPr>
      </w:pPr>
      <w:r w:rsidRPr="00C377B1">
        <w:rPr>
          <w:rFonts w:asciiTheme="minorHAnsi" w:hAnsiTheme="minorHAnsi" w:cstheme="minorHAnsi"/>
        </w:rPr>
        <w:t>8</w:t>
      </w:r>
      <w:r w:rsidRPr="00C377B1">
        <w:rPr>
          <w:rFonts w:asciiTheme="minorHAnsi" w:hAnsiTheme="minorHAnsi" w:cstheme="minorHAnsi"/>
          <w:bCs/>
        </w:rPr>
        <w:t>.1. Puses tiek atbrīvotas no atbildības par daļēju vai pilnīgu šajā līgumā paredzēto saistību neizpildi, ja saistību neizpilde radusies nepārvaramu, ārkārtēja rakstura apstākļu rezultātā, kuru darbība sākusies pēc līguma parakstīšanas, un kurus Puses nevarēja iepriekš paredzēt un novērst.</w:t>
      </w:r>
    </w:p>
    <w:p w:rsidR="00D91C8A" w:rsidRPr="00C377B1" w:rsidRDefault="00D91C8A" w:rsidP="00D91C8A">
      <w:pPr>
        <w:pStyle w:val="Parastais"/>
        <w:ind w:left="357" w:right="23" w:hanging="357"/>
        <w:jc w:val="both"/>
        <w:rPr>
          <w:rFonts w:asciiTheme="minorHAnsi" w:hAnsiTheme="minorHAnsi" w:cstheme="minorHAnsi"/>
        </w:rPr>
      </w:pPr>
      <w:r w:rsidRPr="00C377B1">
        <w:rPr>
          <w:rFonts w:asciiTheme="minorHAnsi" w:hAnsiTheme="minorHAnsi" w:cstheme="minorHAnsi"/>
          <w:bCs/>
        </w:rPr>
        <w:t xml:space="preserve">8.2. </w:t>
      </w:r>
      <w:r w:rsidRPr="00C377B1">
        <w:rPr>
          <w:rFonts w:asciiTheme="minorHAnsi" w:hAnsiTheme="minorHAnsi" w:cstheme="minorHAnsi"/>
        </w:rPr>
        <w:t>Pie šādiem apstākļiem pieskaitāmi - dabas stihijas teritorijās, kur Izpildītājam ir jāveic darba izpilde, likumdevēja, valsts institūciju, tiesu iestāžu darbība un to pieņemtie akti, Nīcas novada domes lēmumi, ka arī citi apstākļi, kas neiekļaujas Pušu  iespējamās kontroles un ietekmes robežās.</w:t>
      </w:r>
    </w:p>
    <w:p w:rsidR="00D91C8A" w:rsidRPr="00C377B1" w:rsidRDefault="00D91C8A" w:rsidP="00D91C8A">
      <w:pPr>
        <w:pStyle w:val="Tekstabloks"/>
        <w:spacing w:line="240" w:lineRule="auto"/>
        <w:ind w:left="357" w:right="23" w:hanging="357"/>
        <w:rPr>
          <w:rFonts w:asciiTheme="minorHAnsi" w:hAnsiTheme="minorHAnsi" w:cstheme="minorHAnsi"/>
          <w:noProof w:val="0"/>
          <w:sz w:val="24"/>
          <w:szCs w:val="24"/>
          <w:lang w:val="lv-LV"/>
        </w:rPr>
      </w:pPr>
      <w:r w:rsidRPr="00C377B1">
        <w:rPr>
          <w:rFonts w:asciiTheme="minorHAnsi" w:hAnsiTheme="minorHAnsi" w:cstheme="minorHAnsi"/>
          <w:noProof w:val="0"/>
          <w:sz w:val="24"/>
          <w:szCs w:val="24"/>
          <w:lang w:val="lv-LV"/>
        </w:rPr>
        <w:lastRenderedPageBreak/>
        <w:t>8.3. Tai Pusei, kas atsaucas uz nepārvaramu, ārkārtēja rakstura apstākļu darbību, 3  (trīs)  darba dienu laika par tiem jāpaziņo otrai Pusei, noradot iespējamo saistību izpildes termiņu.</w:t>
      </w:r>
    </w:p>
    <w:p w:rsidR="00D91C8A" w:rsidRPr="00C377B1" w:rsidRDefault="00D91C8A" w:rsidP="00D91C8A">
      <w:pPr>
        <w:pStyle w:val="Parastais"/>
        <w:ind w:left="357" w:right="23" w:hanging="357"/>
        <w:jc w:val="both"/>
        <w:rPr>
          <w:rFonts w:asciiTheme="minorHAnsi" w:hAnsiTheme="minorHAnsi" w:cstheme="minorHAnsi"/>
        </w:rPr>
      </w:pPr>
      <w:r w:rsidRPr="00C377B1">
        <w:rPr>
          <w:rFonts w:asciiTheme="minorHAnsi" w:hAnsiTheme="minorHAnsi" w:cstheme="minorHAnsi"/>
        </w:rPr>
        <w:t xml:space="preserve">8.4. Ja nepārvaramu, ārkārtēja rakstura apstākļu dēļ līguma izpilde aizkavējas vairāk ka par 10 (desmit) dienām, katrai no Pusēm ir tiesības vienpusēji lauzt līgumu. Ja līgums šādā kārtā tiek lauzts, nevienai no Pusēm nav tiesību pieprasīt no otras zaudējumu atlīdzību. </w:t>
      </w:r>
    </w:p>
    <w:p w:rsidR="00D91C8A" w:rsidRPr="00C377B1" w:rsidRDefault="00D91C8A" w:rsidP="00D91C8A">
      <w:pPr>
        <w:pStyle w:val="Pamattekstaatkpe2"/>
        <w:spacing w:line="240" w:lineRule="auto"/>
        <w:jc w:val="center"/>
        <w:rPr>
          <w:rFonts w:asciiTheme="minorHAnsi" w:hAnsiTheme="minorHAnsi" w:cstheme="minorHAnsi"/>
          <w:b/>
        </w:rPr>
      </w:pPr>
    </w:p>
    <w:p w:rsidR="00D91C8A" w:rsidRPr="00C377B1" w:rsidRDefault="00D91C8A" w:rsidP="00D91C8A">
      <w:pPr>
        <w:pStyle w:val="Pamattekstaatkpe2"/>
        <w:spacing w:line="240" w:lineRule="auto"/>
        <w:jc w:val="center"/>
        <w:rPr>
          <w:rFonts w:asciiTheme="minorHAnsi" w:hAnsiTheme="minorHAnsi" w:cstheme="minorHAnsi"/>
          <w:b/>
        </w:rPr>
      </w:pPr>
      <w:r w:rsidRPr="00C377B1">
        <w:rPr>
          <w:rFonts w:asciiTheme="minorHAnsi" w:hAnsiTheme="minorHAnsi" w:cstheme="minorHAnsi"/>
          <w:b/>
        </w:rPr>
        <w:t>9. Papildus noteikumi</w:t>
      </w:r>
    </w:p>
    <w:p w:rsidR="00D91C8A" w:rsidRPr="00C377B1" w:rsidRDefault="00D91C8A" w:rsidP="00D91C8A">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9.1. Visi jautājumi, kas nav noreglamentēti šajā līgumā, tiek skatīti atbilstoši Publisko iepirkumu likumam un spēkā esošajiem normatīvajiem aktiem.</w:t>
      </w:r>
    </w:p>
    <w:p w:rsidR="00D91C8A" w:rsidRPr="00C377B1" w:rsidRDefault="00D91C8A" w:rsidP="00D91C8A">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9.2. Līgums ir saistošs Pušu tiesību un saistību pārņēmējiem.</w:t>
      </w:r>
    </w:p>
    <w:p w:rsidR="00D91C8A" w:rsidRPr="00C377B1" w:rsidRDefault="00D91C8A" w:rsidP="00D91C8A">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9.3. Gadījumā, ja kādai no Pusēm mainās rekvizīti, kas var ietekmēt šī līguma izpildi, tās pienākums ir 3 (trīs) darba dienu laikā informēt otru Pusi par šīm izmaiņām, pretējā gadījumā pretenzijas par līgumā uzņemto saistību neizpildi vai nepienācīgu izpildi, kas pamatotas ar izmaiņu nepaziņošanu, netiks uzskatītas par saistošām.</w:t>
      </w:r>
    </w:p>
    <w:p w:rsidR="00D91C8A" w:rsidRPr="00C377B1" w:rsidRDefault="00D91C8A" w:rsidP="00D91C8A">
      <w:pPr>
        <w:pStyle w:val="Pamattekstaatkpe2"/>
        <w:spacing w:after="0" w:line="240" w:lineRule="auto"/>
        <w:ind w:left="426" w:hanging="426"/>
        <w:jc w:val="both"/>
        <w:rPr>
          <w:rFonts w:asciiTheme="minorHAnsi" w:hAnsiTheme="minorHAnsi" w:cstheme="minorHAnsi"/>
        </w:rPr>
      </w:pPr>
      <w:r w:rsidRPr="00C377B1">
        <w:rPr>
          <w:rFonts w:asciiTheme="minorHAnsi" w:hAnsiTheme="minorHAnsi" w:cstheme="minorHAnsi"/>
        </w:rPr>
        <w:t>9.4. Jebkurš strīds un nesaskaņa vai prasība, kas izriet no šī līguma, kas skar to, vai tā grozīšanu, pārkāpšanu, izbeigšanu vai spēkā neesamību, ko Puses nespēj atrisināt pārrunu ceļā, tiek nodots izskatīšanai Latvijas Republikas tiesā saskaņā ar spēkā esošajiem normatīvajiem aktiem.</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9.5. Līgums sastādīts divos eksemplāros uz</w:t>
      </w:r>
      <w:r w:rsidR="00966274">
        <w:rPr>
          <w:rFonts w:asciiTheme="minorHAnsi" w:hAnsiTheme="minorHAnsi" w:cstheme="minorHAnsi"/>
        </w:rPr>
        <w:t xml:space="preserve"> četrām (4)</w:t>
      </w:r>
      <w:r w:rsidRPr="00C377B1">
        <w:rPr>
          <w:rFonts w:asciiTheme="minorHAnsi" w:hAnsiTheme="minorHAnsi" w:cstheme="minorHAnsi"/>
        </w:rPr>
        <w:t xml:space="preserve"> lapām latviešu valodā. Katra no Pusēm saņem vienu Līguma eksemplāru. Abiem Līguma eksemplāriem ir vienāds juridisks spēks.</w:t>
      </w:r>
    </w:p>
    <w:p w:rsidR="00D91C8A" w:rsidRPr="00C377B1" w:rsidRDefault="00D91C8A" w:rsidP="00D91C8A">
      <w:pPr>
        <w:pStyle w:val="Parastais"/>
        <w:ind w:left="360" w:hanging="360"/>
        <w:jc w:val="both"/>
        <w:rPr>
          <w:rFonts w:asciiTheme="minorHAnsi" w:hAnsiTheme="minorHAnsi" w:cstheme="minorHAnsi"/>
        </w:rPr>
      </w:pPr>
      <w:r w:rsidRPr="00C377B1">
        <w:rPr>
          <w:rFonts w:asciiTheme="minorHAnsi" w:hAnsiTheme="minorHAnsi" w:cstheme="minorHAnsi"/>
        </w:rPr>
        <w:t>9.6. Līgumam ir</w:t>
      </w:r>
      <w:r w:rsidR="00966274">
        <w:rPr>
          <w:rFonts w:asciiTheme="minorHAnsi" w:hAnsiTheme="minorHAnsi" w:cstheme="minorHAnsi"/>
        </w:rPr>
        <w:t xml:space="preserve"> divi</w:t>
      </w:r>
      <w:r w:rsidRPr="00C377B1">
        <w:rPr>
          <w:rFonts w:asciiTheme="minorHAnsi" w:hAnsiTheme="minorHAnsi" w:cstheme="minorHAnsi"/>
        </w:rPr>
        <w:t xml:space="preserve"> ( </w:t>
      </w:r>
      <w:r w:rsidR="00966274">
        <w:rPr>
          <w:rFonts w:asciiTheme="minorHAnsi" w:hAnsiTheme="minorHAnsi" w:cstheme="minorHAnsi"/>
        </w:rPr>
        <w:t>2</w:t>
      </w:r>
      <w:bookmarkStart w:id="0" w:name="_GoBack"/>
      <w:bookmarkEnd w:id="0"/>
      <w:r w:rsidRPr="00C377B1">
        <w:rPr>
          <w:rFonts w:asciiTheme="minorHAnsi" w:hAnsiTheme="minorHAnsi" w:cstheme="minorHAnsi"/>
        </w:rPr>
        <w:t xml:space="preserve"> ) pielikumi, kas ir tā neatņemas sastāvdaļas:</w:t>
      </w:r>
    </w:p>
    <w:p w:rsidR="00D91C8A" w:rsidRPr="00C377B1" w:rsidRDefault="00D91C8A" w:rsidP="00D91C8A">
      <w:pPr>
        <w:pStyle w:val="Parastais"/>
        <w:ind w:left="360" w:hanging="360"/>
        <w:jc w:val="both"/>
        <w:rPr>
          <w:rFonts w:asciiTheme="minorHAnsi" w:hAnsiTheme="minorHAnsi" w:cstheme="minorHAnsi"/>
        </w:rPr>
      </w:pPr>
      <w:r>
        <w:rPr>
          <w:rFonts w:asciiTheme="minorHAnsi" w:hAnsiTheme="minorHAnsi" w:cstheme="minorHAnsi"/>
        </w:rPr>
        <w:t>1</w:t>
      </w:r>
      <w:r w:rsidRPr="00C377B1">
        <w:rPr>
          <w:rFonts w:asciiTheme="minorHAnsi" w:hAnsiTheme="minorHAnsi" w:cstheme="minorHAnsi"/>
        </w:rPr>
        <w:t>. pielikums – Tehniskā specifikācija;</w:t>
      </w:r>
    </w:p>
    <w:p w:rsidR="00D91C8A" w:rsidRPr="00C377B1" w:rsidRDefault="00D91C8A" w:rsidP="00D91C8A">
      <w:pPr>
        <w:pStyle w:val="Parastais"/>
        <w:ind w:left="360" w:hanging="360"/>
        <w:jc w:val="both"/>
        <w:rPr>
          <w:rFonts w:asciiTheme="minorHAnsi" w:hAnsiTheme="minorHAnsi" w:cstheme="minorHAnsi"/>
        </w:rPr>
      </w:pPr>
      <w:r>
        <w:rPr>
          <w:rFonts w:asciiTheme="minorHAnsi" w:hAnsiTheme="minorHAnsi" w:cstheme="minorHAnsi"/>
        </w:rPr>
        <w:t>2</w:t>
      </w:r>
      <w:r w:rsidRPr="00C377B1">
        <w:rPr>
          <w:rFonts w:asciiTheme="minorHAnsi" w:hAnsiTheme="minorHAnsi" w:cstheme="minorHAnsi"/>
        </w:rPr>
        <w:t xml:space="preserve">. pielikums – </w:t>
      </w:r>
      <w:r>
        <w:rPr>
          <w:rFonts w:asciiTheme="minorHAnsi" w:hAnsiTheme="minorHAnsi" w:cstheme="minorHAnsi"/>
        </w:rPr>
        <w:t>Pretendenta f</w:t>
      </w:r>
      <w:r w:rsidRPr="00C377B1">
        <w:rPr>
          <w:rFonts w:asciiTheme="minorHAnsi" w:hAnsiTheme="minorHAnsi" w:cstheme="minorHAnsi"/>
        </w:rPr>
        <w:t>inanšu piedāvājums</w:t>
      </w:r>
      <w:r>
        <w:rPr>
          <w:rFonts w:asciiTheme="minorHAnsi" w:hAnsiTheme="minorHAnsi" w:cstheme="minorHAnsi"/>
        </w:rPr>
        <w:t xml:space="preserve"> iepirkumā</w:t>
      </w:r>
      <w:r w:rsidRPr="00C377B1">
        <w:rPr>
          <w:rFonts w:asciiTheme="minorHAnsi" w:hAnsiTheme="minorHAnsi" w:cstheme="minorHAnsi"/>
        </w:rPr>
        <w:t>.</w:t>
      </w:r>
    </w:p>
    <w:p w:rsidR="00D91C8A" w:rsidRPr="00C377B1" w:rsidRDefault="00D91C8A" w:rsidP="00D91C8A">
      <w:pPr>
        <w:pStyle w:val="Parastais"/>
        <w:tabs>
          <w:tab w:val="left" w:pos="3860"/>
        </w:tabs>
        <w:jc w:val="both"/>
        <w:rPr>
          <w:rFonts w:asciiTheme="minorHAnsi" w:hAnsiTheme="minorHAnsi" w:cstheme="minorHAnsi"/>
        </w:rPr>
      </w:pPr>
    </w:p>
    <w:p w:rsidR="00D91C8A" w:rsidRDefault="00D91C8A" w:rsidP="00D91C8A">
      <w:pPr>
        <w:pStyle w:val="Parastais"/>
        <w:jc w:val="center"/>
        <w:rPr>
          <w:rFonts w:asciiTheme="minorHAnsi" w:hAnsiTheme="minorHAnsi" w:cstheme="minorHAnsi"/>
          <w:b/>
          <w:bCs/>
        </w:rPr>
      </w:pPr>
      <w:r w:rsidRPr="00C377B1">
        <w:rPr>
          <w:rFonts w:asciiTheme="minorHAnsi" w:hAnsiTheme="minorHAnsi" w:cstheme="minorHAnsi"/>
          <w:b/>
          <w:bCs/>
        </w:rPr>
        <w:t>10. Pušu rekvizīti un paraksti</w:t>
      </w:r>
    </w:p>
    <w:p w:rsidR="00D91C8A" w:rsidRPr="00C377B1" w:rsidRDefault="00D91C8A" w:rsidP="00D91C8A">
      <w:pPr>
        <w:pStyle w:val="Parastais"/>
        <w:jc w:val="center"/>
        <w:rPr>
          <w:rFonts w:asciiTheme="minorHAnsi" w:hAnsiTheme="minorHAnsi" w:cstheme="minorHAnsi"/>
          <w:b/>
          <w:bCs/>
        </w:rPr>
      </w:pPr>
    </w:p>
    <w:p w:rsidR="00D91C8A" w:rsidRPr="00174F30" w:rsidRDefault="00D91C8A" w:rsidP="00D91C8A">
      <w:pPr>
        <w:rPr>
          <w:lang w:eastAsia="en-US"/>
        </w:rPr>
      </w:pPr>
    </w:p>
    <w:tbl>
      <w:tblPr>
        <w:tblStyle w:val="Reatabula"/>
        <w:tblW w:w="9067" w:type="dxa"/>
        <w:tblLook w:val="04A0" w:firstRow="1" w:lastRow="0" w:firstColumn="1" w:lastColumn="0" w:noHBand="0" w:noVBand="1"/>
      </w:tblPr>
      <w:tblGrid>
        <w:gridCol w:w="4340"/>
        <w:gridCol w:w="4727"/>
      </w:tblGrid>
      <w:tr w:rsidR="00D91C8A" w:rsidRPr="006B7F32" w:rsidTr="00981506">
        <w:tc>
          <w:tcPr>
            <w:tcW w:w="4340" w:type="dxa"/>
          </w:tcPr>
          <w:p w:rsidR="00D91C8A" w:rsidRPr="006B7F32" w:rsidRDefault="00D91C8A" w:rsidP="00981506">
            <w:pPr>
              <w:jc w:val="center"/>
              <w:rPr>
                <w:rFonts w:asciiTheme="minorHAnsi" w:hAnsiTheme="minorHAnsi" w:cstheme="minorHAnsi"/>
                <w:bCs/>
                <w:sz w:val="22"/>
                <w:szCs w:val="22"/>
              </w:rPr>
            </w:pPr>
            <w:r w:rsidRPr="006B7F32">
              <w:rPr>
                <w:rFonts w:asciiTheme="minorHAnsi" w:hAnsiTheme="minorHAnsi" w:cstheme="minorHAnsi"/>
                <w:bCs/>
                <w:sz w:val="22"/>
                <w:szCs w:val="22"/>
              </w:rPr>
              <w:t xml:space="preserve">PASŪTĪTĀJS </w:t>
            </w:r>
          </w:p>
        </w:tc>
        <w:tc>
          <w:tcPr>
            <w:tcW w:w="4727" w:type="dxa"/>
          </w:tcPr>
          <w:p w:rsidR="00D91C8A" w:rsidRPr="006B7F32" w:rsidRDefault="00D91C8A" w:rsidP="00981506">
            <w:pPr>
              <w:jc w:val="center"/>
              <w:rPr>
                <w:rFonts w:asciiTheme="minorHAnsi" w:hAnsiTheme="minorHAnsi" w:cstheme="minorHAnsi"/>
                <w:bCs/>
                <w:sz w:val="22"/>
                <w:szCs w:val="22"/>
              </w:rPr>
            </w:pPr>
            <w:r w:rsidRPr="006B7F32">
              <w:rPr>
                <w:rFonts w:asciiTheme="minorHAnsi" w:hAnsiTheme="minorHAnsi" w:cstheme="minorHAnsi"/>
                <w:bCs/>
                <w:sz w:val="22"/>
                <w:szCs w:val="22"/>
              </w:rPr>
              <w:t>IZPILDĪTĀJS</w:t>
            </w:r>
          </w:p>
        </w:tc>
      </w:tr>
      <w:tr w:rsidR="00D91C8A" w:rsidRPr="006B7F32" w:rsidTr="00981506">
        <w:tc>
          <w:tcPr>
            <w:tcW w:w="4340" w:type="dxa"/>
          </w:tcPr>
          <w:p w:rsidR="00D91C8A" w:rsidRPr="006B7F32" w:rsidRDefault="00D91C8A" w:rsidP="00981506">
            <w:pPr>
              <w:rPr>
                <w:rFonts w:asciiTheme="minorHAnsi" w:eastAsia="Calibri" w:hAnsiTheme="minorHAnsi" w:cstheme="minorHAnsi"/>
                <w:b/>
                <w:bCs/>
                <w:sz w:val="22"/>
                <w:szCs w:val="22"/>
              </w:rPr>
            </w:pPr>
            <w:r w:rsidRPr="006B7F32">
              <w:rPr>
                <w:rFonts w:asciiTheme="minorHAnsi" w:eastAsia="Calibri" w:hAnsiTheme="minorHAnsi" w:cstheme="minorHAnsi"/>
                <w:bCs/>
                <w:sz w:val="22"/>
                <w:szCs w:val="22"/>
              </w:rPr>
              <w:t>Nīcas novada dome</w:t>
            </w:r>
          </w:p>
          <w:p w:rsidR="00D91C8A" w:rsidRPr="006B7F32" w:rsidRDefault="00D91C8A" w:rsidP="00981506">
            <w:pPr>
              <w:rPr>
                <w:rFonts w:asciiTheme="minorHAnsi" w:hAnsiTheme="minorHAnsi" w:cstheme="minorHAnsi"/>
                <w:b/>
                <w:bCs/>
                <w:sz w:val="22"/>
                <w:szCs w:val="22"/>
              </w:rPr>
            </w:pPr>
            <w:proofErr w:type="spellStart"/>
            <w:r w:rsidRPr="006B7F32">
              <w:rPr>
                <w:rFonts w:asciiTheme="minorHAnsi" w:eastAsia="Calibri" w:hAnsiTheme="minorHAnsi" w:cstheme="minorHAnsi"/>
                <w:sz w:val="22"/>
                <w:szCs w:val="22"/>
              </w:rPr>
              <w:t>Reģ</w:t>
            </w:r>
            <w:proofErr w:type="spellEnd"/>
            <w:r w:rsidRPr="006B7F32">
              <w:rPr>
                <w:rFonts w:asciiTheme="minorHAnsi" w:eastAsia="Calibri" w:hAnsiTheme="minorHAnsi" w:cstheme="minorHAnsi"/>
                <w:sz w:val="22"/>
                <w:szCs w:val="22"/>
              </w:rPr>
              <w:t>. Nr. 90000031531</w:t>
            </w:r>
          </w:p>
          <w:p w:rsidR="00D91C8A" w:rsidRPr="006B7F32" w:rsidRDefault="00D91C8A" w:rsidP="00981506">
            <w:pPr>
              <w:rPr>
                <w:rFonts w:asciiTheme="minorHAnsi" w:eastAsia="Calibri" w:hAnsiTheme="minorHAnsi" w:cstheme="minorHAnsi"/>
                <w:b/>
                <w:sz w:val="22"/>
                <w:szCs w:val="22"/>
              </w:rPr>
            </w:pPr>
            <w:proofErr w:type="spellStart"/>
            <w:r>
              <w:rPr>
                <w:rFonts w:asciiTheme="minorHAnsi" w:eastAsia="Calibri" w:hAnsiTheme="minorHAnsi" w:cstheme="minorHAnsi"/>
                <w:sz w:val="22"/>
                <w:szCs w:val="22"/>
              </w:rPr>
              <w:t>Jur</w:t>
            </w:r>
            <w:proofErr w:type="spellEnd"/>
            <w:r>
              <w:rPr>
                <w:rFonts w:asciiTheme="minorHAnsi" w:eastAsia="Calibri" w:hAnsiTheme="minorHAnsi" w:cstheme="minorHAnsi"/>
                <w:sz w:val="22"/>
                <w:szCs w:val="22"/>
              </w:rPr>
              <w:t>. adrese: Bārtas iela 6, Nīca</w:t>
            </w:r>
            <w:r w:rsidRPr="006B7F32">
              <w:rPr>
                <w:rFonts w:asciiTheme="minorHAnsi" w:eastAsia="Calibri" w:hAnsiTheme="minorHAnsi" w:cstheme="minorHAnsi"/>
                <w:sz w:val="22"/>
                <w:szCs w:val="22"/>
              </w:rPr>
              <w:t>,</w:t>
            </w:r>
          </w:p>
          <w:p w:rsidR="00D91C8A" w:rsidRPr="006B7F32" w:rsidRDefault="00D91C8A" w:rsidP="00981506">
            <w:pPr>
              <w:rPr>
                <w:rFonts w:asciiTheme="minorHAnsi" w:eastAsia="Calibri" w:hAnsiTheme="minorHAnsi" w:cstheme="minorHAnsi"/>
                <w:b/>
                <w:sz w:val="22"/>
                <w:szCs w:val="22"/>
              </w:rPr>
            </w:pPr>
            <w:r>
              <w:rPr>
                <w:rFonts w:asciiTheme="minorHAnsi" w:eastAsia="Calibri" w:hAnsiTheme="minorHAnsi" w:cstheme="minorHAnsi"/>
                <w:sz w:val="22"/>
                <w:szCs w:val="22"/>
              </w:rPr>
              <w:t>Nīcas pagasts</w:t>
            </w:r>
            <w:r w:rsidRPr="006B7F32">
              <w:rPr>
                <w:rFonts w:asciiTheme="minorHAnsi" w:eastAsia="Calibri" w:hAnsiTheme="minorHAnsi" w:cstheme="minorHAnsi"/>
                <w:sz w:val="22"/>
                <w:szCs w:val="22"/>
              </w:rPr>
              <w:t>, Nīcas novads, LV-3473</w:t>
            </w:r>
          </w:p>
          <w:p w:rsidR="00D91C8A" w:rsidRPr="006B7F32" w:rsidRDefault="00D91C8A" w:rsidP="00981506">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 </w:t>
            </w:r>
            <w:r>
              <w:rPr>
                <w:rFonts w:asciiTheme="minorHAnsi" w:eastAsia="Calibri" w:hAnsiTheme="minorHAnsi" w:cstheme="minorHAnsi"/>
                <w:sz w:val="22"/>
                <w:szCs w:val="22"/>
              </w:rPr>
              <w:t xml:space="preserve">A/S </w:t>
            </w:r>
            <w:proofErr w:type="spellStart"/>
            <w:r>
              <w:rPr>
                <w:rFonts w:asciiTheme="minorHAnsi" w:eastAsia="Calibri" w:hAnsiTheme="minorHAnsi" w:cstheme="minorHAnsi"/>
                <w:sz w:val="22"/>
                <w:szCs w:val="22"/>
              </w:rPr>
              <w:t>Swedbank</w:t>
            </w:r>
            <w:proofErr w:type="spellEnd"/>
          </w:p>
          <w:p w:rsidR="00D91C8A" w:rsidRPr="006B7F32" w:rsidRDefault="00D91C8A" w:rsidP="00981506">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 xml:space="preserve">Bankas kods: </w:t>
            </w:r>
            <w:r>
              <w:rPr>
                <w:rFonts w:asciiTheme="minorHAnsi" w:eastAsia="Calibri" w:hAnsiTheme="minorHAnsi" w:cstheme="minorHAnsi"/>
                <w:sz w:val="22"/>
                <w:szCs w:val="22"/>
              </w:rPr>
              <w:t>HABA</w:t>
            </w:r>
            <w:r w:rsidRPr="006B7F32">
              <w:rPr>
                <w:rFonts w:asciiTheme="minorHAnsi" w:eastAsia="Calibri" w:hAnsiTheme="minorHAnsi" w:cstheme="minorHAnsi"/>
                <w:sz w:val="22"/>
                <w:szCs w:val="22"/>
              </w:rPr>
              <w:t>LV22</w:t>
            </w:r>
          </w:p>
          <w:p w:rsidR="00D91C8A" w:rsidRPr="006B7F32" w:rsidRDefault="00D91C8A" w:rsidP="00981506">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Konta Nr.:</w:t>
            </w:r>
            <w:r>
              <w:rPr>
                <w:rFonts w:asciiTheme="minorHAnsi" w:hAnsiTheme="minorHAnsi" w:cstheme="minorHAnsi"/>
                <w:caps/>
                <w:sz w:val="22"/>
                <w:szCs w:val="22"/>
              </w:rPr>
              <w:t xml:space="preserve"> </w:t>
            </w:r>
            <w:r>
              <w:rPr>
                <w:rFonts w:asciiTheme="minorHAnsi" w:hAnsiTheme="minorHAnsi" w:cstheme="minorHAnsi"/>
                <w:bCs/>
                <w:sz w:val="22"/>
                <w:szCs w:val="22"/>
              </w:rPr>
              <w:t>LV69HABA0551018868961</w:t>
            </w:r>
          </w:p>
          <w:p w:rsidR="00D91C8A" w:rsidRDefault="00D91C8A" w:rsidP="00981506">
            <w:pPr>
              <w:rPr>
                <w:rFonts w:asciiTheme="minorHAnsi" w:eastAsia="Calibri" w:hAnsiTheme="minorHAnsi" w:cstheme="minorHAnsi"/>
                <w:b/>
                <w:sz w:val="22"/>
                <w:szCs w:val="22"/>
              </w:rPr>
            </w:pPr>
          </w:p>
          <w:p w:rsidR="00D91C8A" w:rsidRPr="006B7F32" w:rsidRDefault="00D91C8A" w:rsidP="00981506">
            <w:pPr>
              <w:rPr>
                <w:rFonts w:asciiTheme="minorHAnsi" w:eastAsia="Calibri" w:hAnsiTheme="minorHAnsi" w:cstheme="minorHAnsi"/>
                <w:b/>
                <w:sz w:val="22"/>
                <w:szCs w:val="22"/>
              </w:rPr>
            </w:pPr>
          </w:p>
          <w:p w:rsidR="003E3223" w:rsidRDefault="00D91C8A" w:rsidP="00981506">
            <w:pPr>
              <w:rPr>
                <w:rFonts w:asciiTheme="minorHAnsi" w:eastAsia="Calibri" w:hAnsiTheme="minorHAnsi" w:cstheme="minorHAnsi"/>
                <w:sz w:val="22"/>
                <w:szCs w:val="22"/>
              </w:rPr>
            </w:pPr>
            <w:r>
              <w:rPr>
                <w:rFonts w:asciiTheme="minorHAnsi" w:eastAsia="Calibri" w:hAnsiTheme="minorHAnsi" w:cstheme="minorHAnsi"/>
                <w:sz w:val="22"/>
                <w:szCs w:val="22"/>
              </w:rPr>
              <w:t xml:space="preserve">Domes priekšsēdētāja vietnieks: </w:t>
            </w:r>
          </w:p>
          <w:p w:rsidR="003E3223" w:rsidRDefault="003E3223" w:rsidP="00981506">
            <w:pPr>
              <w:rPr>
                <w:rFonts w:asciiTheme="minorHAnsi" w:eastAsia="Calibri" w:hAnsiTheme="minorHAnsi" w:cstheme="minorHAnsi"/>
                <w:sz w:val="22"/>
                <w:szCs w:val="22"/>
              </w:rPr>
            </w:pPr>
          </w:p>
          <w:p w:rsidR="00D91C8A" w:rsidRPr="006B7F32" w:rsidRDefault="00D91C8A" w:rsidP="00981506">
            <w:pPr>
              <w:rPr>
                <w:rFonts w:asciiTheme="minorHAnsi" w:eastAsia="Calibri" w:hAnsiTheme="minorHAnsi" w:cstheme="minorHAnsi"/>
                <w:b/>
                <w:sz w:val="22"/>
                <w:szCs w:val="22"/>
              </w:rPr>
            </w:pPr>
            <w:r w:rsidRPr="006B7F32">
              <w:rPr>
                <w:rFonts w:asciiTheme="minorHAnsi" w:eastAsia="Calibri" w:hAnsiTheme="minorHAnsi" w:cstheme="minorHAnsi"/>
                <w:sz w:val="22"/>
                <w:szCs w:val="22"/>
              </w:rPr>
              <w:t>___</w:t>
            </w:r>
            <w:r w:rsidR="003E3223">
              <w:rPr>
                <w:rFonts w:asciiTheme="minorHAnsi" w:eastAsia="Calibri" w:hAnsiTheme="minorHAnsi" w:cstheme="minorHAnsi"/>
                <w:sz w:val="22"/>
                <w:szCs w:val="22"/>
              </w:rPr>
              <w:t>______</w:t>
            </w:r>
            <w:r w:rsidRPr="006B7F32">
              <w:rPr>
                <w:rFonts w:asciiTheme="minorHAnsi" w:eastAsia="Calibri" w:hAnsiTheme="minorHAnsi" w:cstheme="minorHAnsi"/>
                <w:sz w:val="22"/>
                <w:szCs w:val="22"/>
              </w:rPr>
              <w:t>_______/</w:t>
            </w:r>
            <w:r>
              <w:rPr>
                <w:rFonts w:asciiTheme="minorHAnsi" w:eastAsia="Calibri" w:hAnsiTheme="minorHAnsi" w:cstheme="minorHAnsi"/>
                <w:sz w:val="22"/>
                <w:szCs w:val="22"/>
              </w:rPr>
              <w:t>R.Kalējs</w:t>
            </w:r>
            <w:r w:rsidRPr="006B7F32">
              <w:rPr>
                <w:rFonts w:asciiTheme="minorHAnsi" w:eastAsia="Calibri" w:hAnsiTheme="minorHAnsi" w:cstheme="minorHAnsi"/>
                <w:sz w:val="22"/>
                <w:szCs w:val="22"/>
              </w:rPr>
              <w:t xml:space="preserve">/  </w:t>
            </w:r>
          </w:p>
          <w:p w:rsidR="00D91C8A" w:rsidRPr="006B7F32" w:rsidRDefault="00D91C8A" w:rsidP="00981506">
            <w:pPr>
              <w:rPr>
                <w:rFonts w:asciiTheme="minorHAnsi" w:eastAsia="Calibri" w:hAnsiTheme="minorHAnsi" w:cstheme="minorHAnsi"/>
                <w:b/>
                <w:sz w:val="22"/>
                <w:szCs w:val="22"/>
              </w:rPr>
            </w:pPr>
          </w:p>
          <w:p w:rsidR="00D91C8A" w:rsidRPr="006B7F32" w:rsidRDefault="00D91C8A" w:rsidP="00981506">
            <w:pPr>
              <w:rPr>
                <w:rFonts w:asciiTheme="minorHAnsi" w:hAnsiTheme="minorHAnsi" w:cstheme="minorHAnsi"/>
                <w:b/>
                <w:bCs/>
                <w:sz w:val="22"/>
                <w:szCs w:val="22"/>
              </w:rPr>
            </w:pPr>
          </w:p>
        </w:tc>
        <w:tc>
          <w:tcPr>
            <w:tcW w:w="4727" w:type="dxa"/>
          </w:tcPr>
          <w:p w:rsidR="00D91C8A" w:rsidRPr="006B7F32" w:rsidRDefault="00D91C8A" w:rsidP="00981506">
            <w:pPr>
              <w:rPr>
                <w:rFonts w:asciiTheme="minorHAnsi" w:hAnsiTheme="minorHAnsi" w:cstheme="minorHAnsi"/>
                <w:b/>
                <w:bCs/>
                <w:sz w:val="22"/>
                <w:szCs w:val="22"/>
              </w:rPr>
            </w:pPr>
            <w:r w:rsidRPr="006B7F32">
              <w:rPr>
                <w:rFonts w:asciiTheme="minorHAnsi" w:hAnsiTheme="minorHAnsi" w:cstheme="minorHAnsi"/>
                <w:bCs/>
                <w:sz w:val="22"/>
                <w:szCs w:val="22"/>
              </w:rPr>
              <w:t>SIA “</w:t>
            </w:r>
            <w:r>
              <w:rPr>
                <w:rFonts w:asciiTheme="minorHAnsi" w:hAnsiTheme="minorHAnsi" w:cstheme="minorHAnsi"/>
                <w:bCs/>
                <w:sz w:val="22"/>
                <w:szCs w:val="22"/>
              </w:rPr>
              <w:t>CTB</w:t>
            </w:r>
            <w:r w:rsidRPr="006B7F32">
              <w:rPr>
                <w:rFonts w:asciiTheme="minorHAnsi" w:hAnsiTheme="minorHAnsi" w:cstheme="minorHAnsi"/>
                <w:bCs/>
                <w:sz w:val="22"/>
                <w:szCs w:val="22"/>
              </w:rPr>
              <w:t>”</w:t>
            </w:r>
          </w:p>
          <w:p w:rsidR="00D91C8A" w:rsidRDefault="00D91C8A" w:rsidP="00981506">
            <w:pPr>
              <w:rPr>
                <w:rFonts w:asciiTheme="minorHAnsi" w:hAnsiTheme="minorHAnsi" w:cstheme="minorHAnsi"/>
                <w:sz w:val="22"/>
                <w:szCs w:val="22"/>
              </w:rPr>
            </w:pPr>
            <w:proofErr w:type="spellStart"/>
            <w:r w:rsidRPr="006B7F32">
              <w:rPr>
                <w:rFonts w:asciiTheme="minorHAnsi" w:hAnsiTheme="minorHAnsi" w:cstheme="minorHAnsi"/>
                <w:bCs/>
                <w:sz w:val="22"/>
                <w:szCs w:val="22"/>
              </w:rPr>
              <w:t>Reģ.Nr</w:t>
            </w:r>
            <w:proofErr w:type="spellEnd"/>
            <w:r w:rsidRPr="006B7F32">
              <w:rPr>
                <w:rFonts w:asciiTheme="minorHAnsi" w:hAnsiTheme="minorHAnsi" w:cstheme="minorHAnsi"/>
                <w:bCs/>
                <w:sz w:val="22"/>
                <w:szCs w:val="22"/>
              </w:rPr>
              <w:t>.</w:t>
            </w:r>
            <w:r w:rsidRPr="006B7F32">
              <w:rPr>
                <w:rFonts w:asciiTheme="minorHAnsi" w:hAnsiTheme="minorHAnsi" w:cstheme="minorHAnsi"/>
                <w:sz w:val="22"/>
                <w:szCs w:val="22"/>
              </w:rPr>
              <w:t xml:space="preserve"> </w:t>
            </w:r>
            <w:r>
              <w:rPr>
                <w:rFonts w:asciiTheme="minorHAnsi" w:hAnsiTheme="minorHAnsi" w:cstheme="minorHAnsi"/>
                <w:sz w:val="22"/>
                <w:szCs w:val="22"/>
              </w:rPr>
              <w:t>42103019682</w:t>
            </w:r>
          </w:p>
          <w:p w:rsidR="00D91C8A" w:rsidRPr="006B7F32" w:rsidRDefault="00D91C8A" w:rsidP="00981506">
            <w:pPr>
              <w:rPr>
                <w:rFonts w:asciiTheme="minorHAnsi" w:hAnsiTheme="minorHAnsi" w:cstheme="minorHAnsi"/>
                <w:b/>
                <w:bCs/>
                <w:sz w:val="22"/>
                <w:szCs w:val="22"/>
              </w:rPr>
            </w:pPr>
            <w:proofErr w:type="spellStart"/>
            <w:r>
              <w:rPr>
                <w:rFonts w:asciiTheme="minorHAnsi" w:hAnsiTheme="minorHAnsi" w:cstheme="minorHAnsi"/>
                <w:bCs/>
                <w:sz w:val="22"/>
                <w:szCs w:val="22"/>
              </w:rPr>
              <w:t>Jur</w:t>
            </w:r>
            <w:proofErr w:type="spellEnd"/>
            <w:r>
              <w:rPr>
                <w:rFonts w:asciiTheme="minorHAnsi" w:hAnsiTheme="minorHAnsi" w:cstheme="minorHAnsi"/>
                <w:bCs/>
                <w:sz w:val="22"/>
                <w:szCs w:val="22"/>
              </w:rPr>
              <w:t>. adrese: Cukura iela 38A, Liepāja</w:t>
            </w:r>
            <w:r w:rsidRPr="006B7F32">
              <w:rPr>
                <w:rFonts w:asciiTheme="minorHAnsi" w:hAnsiTheme="minorHAnsi" w:cstheme="minorHAnsi"/>
                <w:bCs/>
                <w:sz w:val="22"/>
                <w:szCs w:val="22"/>
              </w:rPr>
              <w:t>, LV-</w:t>
            </w:r>
            <w:r>
              <w:rPr>
                <w:rFonts w:asciiTheme="minorHAnsi" w:hAnsiTheme="minorHAnsi" w:cstheme="minorHAnsi"/>
                <w:bCs/>
                <w:sz w:val="22"/>
                <w:szCs w:val="22"/>
              </w:rPr>
              <w:t>3402</w:t>
            </w:r>
          </w:p>
          <w:p w:rsidR="00D91C8A" w:rsidRPr="006B7F32" w:rsidRDefault="00D91C8A" w:rsidP="00981506">
            <w:pPr>
              <w:rPr>
                <w:rFonts w:asciiTheme="minorHAnsi" w:hAnsiTheme="minorHAnsi" w:cstheme="minorHAnsi"/>
                <w:b/>
                <w:bCs/>
                <w:sz w:val="22"/>
                <w:szCs w:val="22"/>
              </w:rPr>
            </w:pPr>
            <w:r w:rsidRPr="006B7F32">
              <w:rPr>
                <w:rFonts w:asciiTheme="minorHAnsi" w:hAnsiTheme="minorHAnsi" w:cstheme="minorHAnsi"/>
                <w:bCs/>
                <w:sz w:val="22"/>
                <w:szCs w:val="22"/>
              </w:rPr>
              <w:t xml:space="preserve">Banka: AS </w:t>
            </w:r>
            <w:r>
              <w:rPr>
                <w:rFonts w:asciiTheme="minorHAnsi" w:hAnsiTheme="minorHAnsi" w:cstheme="minorHAnsi"/>
                <w:bCs/>
                <w:sz w:val="22"/>
                <w:szCs w:val="22"/>
              </w:rPr>
              <w:t>“</w:t>
            </w:r>
            <w:proofErr w:type="spellStart"/>
            <w:r>
              <w:rPr>
                <w:rFonts w:asciiTheme="minorHAnsi" w:hAnsiTheme="minorHAnsi" w:cstheme="minorHAnsi"/>
                <w:bCs/>
                <w:sz w:val="22"/>
                <w:szCs w:val="22"/>
              </w:rPr>
              <w:t>Swedbank</w:t>
            </w:r>
            <w:proofErr w:type="spellEnd"/>
            <w:r>
              <w:rPr>
                <w:rFonts w:asciiTheme="minorHAnsi" w:hAnsiTheme="minorHAnsi" w:cstheme="minorHAnsi"/>
                <w:bCs/>
                <w:sz w:val="22"/>
                <w:szCs w:val="22"/>
              </w:rPr>
              <w:t>”</w:t>
            </w:r>
          </w:p>
          <w:p w:rsidR="00D91C8A" w:rsidRPr="006B7F32" w:rsidRDefault="00D91C8A" w:rsidP="00981506">
            <w:pPr>
              <w:rPr>
                <w:rFonts w:asciiTheme="minorHAnsi" w:hAnsiTheme="minorHAnsi" w:cstheme="minorHAnsi"/>
                <w:b/>
                <w:bCs/>
                <w:sz w:val="22"/>
                <w:szCs w:val="22"/>
              </w:rPr>
            </w:pPr>
            <w:r w:rsidRPr="006B7F32">
              <w:rPr>
                <w:rFonts w:asciiTheme="minorHAnsi" w:hAnsiTheme="minorHAnsi" w:cstheme="minorHAnsi"/>
                <w:bCs/>
                <w:sz w:val="22"/>
                <w:szCs w:val="22"/>
              </w:rPr>
              <w:t xml:space="preserve">Bankas kods: </w:t>
            </w:r>
            <w:r>
              <w:rPr>
                <w:rFonts w:asciiTheme="minorHAnsi" w:hAnsiTheme="minorHAnsi" w:cstheme="minorHAnsi"/>
                <w:bCs/>
                <w:sz w:val="22"/>
                <w:szCs w:val="22"/>
              </w:rPr>
              <w:t>HABALV22</w:t>
            </w:r>
          </w:p>
          <w:p w:rsidR="00D91C8A" w:rsidRPr="006B7F32" w:rsidRDefault="00D91C8A" w:rsidP="00981506">
            <w:pPr>
              <w:rPr>
                <w:rFonts w:asciiTheme="minorHAnsi" w:hAnsiTheme="minorHAnsi" w:cstheme="minorHAnsi"/>
                <w:b/>
                <w:bCs/>
                <w:sz w:val="22"/>
                <w:szCs w:val="22"/>
              </w:rPr>
            </w:pPr>
            <w:r>
              <w:rPr>
                <w:rFonts w:asciiTheme="minorHAnsi" w:hAnsiTheme="minorHAnsi" w:cstheme="minorHAnsi"/>
                <w:bCs/>
                <w:sz w:val="22"/>
                <w:szCs w:val="22"/>
              </w:rPr>
              <w:t>Konta Nr.: LV06HABA0551036864662</w:t>
            </w:r>
          </w:p>
          <w:p w:rsidR="00D91C8A" w:rsidRPr="006B7F32" w:rsidRDefault="00D91C8A" w:rsidP="00981506">
            <w:pPr>
              <w:rPr>
                <w:rFonts w:asciiTheme="minorHAnsi" w:hAnsiTheme="minorHAnsi" w:cstheme="minorHAnsi"/>
                <w:b/>
                <w:bCs/>
                <w:sz w:val="22"/>
                <w:szCs w:val="22"/>
              </w:rPr>
            </w:pPr>
          </w:p>
          <w:p w:rsidR="00D91C8A" w:rsidRDefault="00D91C8A" w:rsidP="00981506">
            <w:pPr>
              <w:rPr>
                <w:rFonts w:asciiTheme="minorHAnsi" w:hAnsiTheme="minorHAnsi" w:cstheme="minorHAnsi"/>
                <w:b/>
                <w:bCs/>
                <w:sz w:val="22"/>
                <w:szCs w:val="22"/>
              </w:rPr>
            </w:pPr>
          </w:p>
          <w:p w:rsidR="00D91C8A" w:rsidRPr="006B7F32" w:rsidRDefault="00D91C8A" w:rsidP="00981506">
            <w:pPr>
              <w:rPr>
                <w:rFonts w:asciiTheme="minorHAnsi" w:hAnsiTheme="minorHAnsi" w:cstheme="minorHAnsi"/>
                <w:b/>
                <w:bCs/>
                <w:sz w:val="22"/>
                <w:szCs w:val="22"/>
              </w:rPr>
            </w:pPr>
          </w:p>
          <w:p w:rsidR="003E3223" w:rsidRDefault="00D91C8A" w:rsidP="003E3223">
            <w:pPr>
              <w:rPr>
                <w:rFonts w:asciiTheme="minorHAnsi" w:hAnsiTheme="minorHAnsi" w:cstheme="minorHAnsi"/>
                <w:bCs/>
                <w:sz w:val="22"/>
                <w:szCs w:val="22"/>
              </w:rPr>
            </w:pPr>
            <w:r>
              <w:rPr>
                <w:rFonts w:asciiTheme="minorHAnsi" w:hAnsiTheme="minorHAnsi" w:cstheme="minorHAnsi"/>
                <w:bCs/>
                <w:sz w:val="22"/>
                <w:szCs w:val="22"/>
              </w:rPr>
              <w:t>Valdes loceklis</w:t>
            </w:r>
            <w:r w:rsidRPr="006B7F32">
              <w:rPr>
                <w:rFonts w:asciiTheme="minorHAnsi" w:hAnsiTheme="minorHAnsi" w:cstheme="minorHAnsi"/>
                <w:bCs/>
                <w:sz w:val="22"/>
                <w:szCs w:val="22"/>
              </w:rPr>
              <w:t>:</w:t>
            </w:r>
          </w:p>
          <w:p w:rsidR="003E3223" w:rsidRDefault="003E3223" w:rsidP="003E3223">
            <w:pPr>
              <w:rPr>
                <w:rFonts w:asciiTheme="minorHAnsi" w:hAnsiTheme="minorHAnsi" w:cstheme="minorHAnsi"/>
                <w:bCs/>
                <w:sz w:val="22"/>
                <w:szCs w:val="22"/>
              </w:rPr>
            </w:pPr>
          </w:p>
          <w:p w:rsidR="00D91C8A" w:rsidRPr="006B7F32" w:rsidRDefault="00D91C8A" w:rsidP="003E3223">
            <w:pPr>
              <w:rPr>
                <w:rFonts w:asciiTheme="minorHAnsi" w:hAnsiTheme="minorHAnsi" w:cstheme="minorHAnsi"/>
                <w:b/>
                <w:bCs/>
                <w:sz w:val="22"/>
                <w:szCs w:val="22"/>
              </w:rPr>
            </w:pPr>
            <w:r w:rsidRPr="006B7F32">
              <w:rPr>
                <w:rFonts w:asciiTheme="minorHAnsi" w:hAnsiTheme="minorHAnsi" w:cstheme="minorHAnsi"/>
                <w:bCs/>
                <w:sz w:val="22"/>
                <w:szCs w:val="22"/>
              </w:rPr>
              <w:t>_______</w:t>
            </w:r>
            <w:r w:rsidR="003E3223">
              <w:rPr>
                <w:rFonts w:asciiTheme="minorHAnsi" w:hAnsiTheme="minorHAnsi" w:cstheme="minorHAnsi"/>
                <w:bCs/>
                <w:sz w:val="22"/>
                <w:szCs w:val="22"/>
              </w:rPr>
              <w:t>_______</w:t>
            </w:r>
            <w:r w:rsidRPr="006B7F32">
              <w:rPr>
                <w:rFonts w:asciiTheme="minorHAnsi" w:hAnsiTheme="minorHAnsi" w:cstheme="minorHAnsi"/>
                <w:bCs/>
                <w:sz w:val="22"/>
                <w:szCs w:val="22"/>
              </w:rPr>
              <w:t>__/</w:t>
            </w:r>
            <w:r w:rsidR="003E3223">
              <w:rPr>
                <w:rFonts w:asciiTheme="minorHAnsi" w:hAnsiTheme="minorHAnsi" w:cstheme="minorHAnsi"/>
                <w:bCs/>
                <w:sz w:val="22"/>
                <w:szCs w:val="22"/>
              </w:rPr>
              <w:t xml:space="preserve">P. </w:t>
            </w:r>
            <w:proofErr w:type="spellStart"/>
            <w:r w:rsidR="003E3223">
              <w:rPr>
                <w:rFonts w:asciiTheme="minorHAnsi" w:hAnsiTheme="minorHAnsi" w:cstheme="minorHAnsi"/>
                <w:bCs/>
                <w:sz w:val="22"/>
                <w:szCs w:val="22"/>
              </w:rPr>
              <w:t>Andrijānovs</w:t>
            </w:r>
            <w:proofErr w:type="spellEnd"/>
            <w:r w:rsidRPr="006B7F32">
              <w:rPr>
                <w:rFonts w:asciiTheme="minorHAnsi" w:hAnsiTheme="minorHAnsi" w:cstheme="minorHAnsi"/>
                <w:bCs/>
                <w:sz w:val="22"/>
                <w:szCs w:val="22"/>
              </w:rPr>
              <w:t xml:space="preserve">/ </w:t>
            </w:r>
          </w:p>
        </w:tc>
      </w:tr>
    </w:tbl>
    <w:p w:rsidR="00D91C8A" w:rsidRPr="00CC68CA" w:rsidRDefault="00D91C8A" w:rsidP="00D91C8A">
      <w:pPr>
        <w:rPr>
          <w:rFonts w:asciiTheme="minorHAnsi" w:hAnsiTheme="minorHAnsi" w:cstheme="minorHAnsi"/>
          <w:sz w:val="24"/>
          <w:szCs w:val="24"/>
        </w:rPr>
      </w:pPr>
    </w:p>
    <w:p w:rsidR="00D91C8A" w:rsidRDefault="00D91C8A" w:rsidP="00D91C8A"/>
    <w:p w:rsidR="004D4207" w:rsidRDefault="004D4207" w:rsidP="00D91C8A">
      <w:pPr>
        <w:pStyle w:val="Parastais"/>
        <w:jc w:val="center"/>
      </w:pPr>
    </w:p>
    <w:sectPr w:rsidR="004D42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C8A"/>
    <w:rsid w:val="003E3223"/>
    <w:rsid w:val="004D4207"/>
    <w:rsid w:val="00966274"/>
    <w:rsid w:val="00D11601"/>
    <w:rsid w:val="00D91C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91C8A"/>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91C8A"/>
    <w:pPr>
      <w:spacing w:after="0" w:line="240" w:lineRule="auto"/>
    </w:pPr>
    <w:rPr>
      <w:rFonts w:ascii="Times New Roman" w:eastAsia="Times New Roman" w:hAnsi="Times New Roman" w:cs="Times New Roman"/>
      <w:sz w:val="24"/>
      <w:szCs w:val="24"/>
      <w:lang w:eastAsia="lv-LV"/>
    </w:rPr>
  </w:style>
  <w:style w:type="paragraph" w:styleId="Saturs1">
    <w:name w:val="toc 1"/>
    <w:basedOn w:val="Parastais"/>
    <w:next w:val="Parastais"/>
    <w:autoRedefine/>
    <w:uiPriority w:val="99"/>
    <w:semiHidden/>
    <w:rsid w:val="00D91C8A"/>
    <w:pPr>
      <w:widowControl w:val="0"/>
      <w:jc w:val="right"/>
    </w:pPr>
    <w:rPr>
      <w:b/>
      <w:bCs/>
      <w:sz w:val="22"/>
      <w:szCs w:val="22"/>
      <w:lang w:eastAsia="en-US"/>
    </w:rPr>
  </w:style>
  <w:style w:type="paragraph" w:styleId="Nosaukums">
    <w:name w:val="Title"/>
    <w:basedOn w:val="Parastais"/>
    <w:link w:val="NosaukumsRakstz"/>
    <w:qFormat/>
    <w:rsid w:val="00D91C8A"/>
    <w:pPr>
      <w:jc w:val="center"/>
    </w:pPr>
    <w:rPr>
      <w:b/>
      <w:lang w:val="fr-BE" w:eastAsia="x-none"/>
    </w:rPr>
  </w:style>
  <w:style w:type="character" w:customStyle="1" w:styleId="NosaukumsRakstz">
    <w:name w:val="Nosaukums Rakstz."/>
    <w:basedOn w:val="Noklusjumarindkopasfonts"/>
    <w:link w:val="Nosaukums"/>
    <w:qFormat/>
    <w:rsid w:val="00D91C8A"/>
    <w:rPr>
      <w:rFonts w:ascii="Times New Roman" w:eastAsia="Times New Roman" w:hAnsi="Times New Roman" w:cs="Times New Roman"/>
      <w:b/>
      <w:sz w:val="24"/>
      <w:szCs w:val="24"/>
      <w:lang w:val="fr-BE" w:eastAsia="x-none"/>
    </w:rPr>
  </w:style>
  <w:style w:type="paragraph" w:styleId="Tekstabloks">
    <w:name w:val="Block Text"/>
    <w:basedOn w:val="Parastais"/>
    <w:rsid w:val="00D91C8A"/>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D91C8A"/>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91C8A"/>
    <w:rPr>
      <w:rFonts w:ascii="Times New Roman" w:eastAsia="Times New Roman" w:hAnsi="Times New Roman" w:cs="Times New Roman"/>
      <w:sz w:val="24"/>
      <w:szCs w:val="24"/>
      <w:lang w:eastAsia="lv-LV"/>
    </w:rPr>
  </w:style>
  <w:style w:type="table" w:styleId="Reatabula">
    <w:name w:val="Table Grid"/>
    <w:basedOn w:val="Parastatabula"/>
    <w:uiPriority w:val="39"/>
    <w:rsid w:val="00D91C8A"/>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teksts">
    <w:name w:val="Balloon Text"/>
    <w:basedOn w:val="Parasts"/>
    <w:link w:val="BalontekstsRakstz"/>
    <w:uiPriority w:val="99"/>
    <w:semiHidden/>
    <w:unhideWhenUsed/>
    <w:rsid w:val="0096627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66274"/>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D91C8A"/>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D91C8A"/>
    <w:pPr>
      <w:spacing w:after="0" w:line="240" w:lineRule="auto"/>
    </w:pPr>
    <w:rPr>
      <w:rFonts w:ascii="Times New Roman" w:eastAsia="Times New Roman" w:hAnsi="Times New Roman" w:cs="Times New Roman"/>
      <w:sz w:val="24"/>
      <w:szCs w:val="24"/>
      <w:lang w:eastAsia="lv-LV"/>
    </w:rPr>
  </w:style>
  <w:style w:type="paragraph" w:styleId="Saturs1">
    <w:name w:val="toc 1"/>
    <w:basedOn w:val="Parastais"/>
    <w:next w:val="Parastais"/>
    <w:autoRedefine/>
    <w:uiPriority w:val="99"/>
    <w:semiHidden/>
    <w:rsid w:val="00D91C8A"/>
    <w:pPr>
      <w:widowControl w:val="0"/>
      <w:jc w:val="right"/>
    </w:pPr>
    <w:rPr>
      <w:b/>
      <w:bCs/>
      <w:sz w:val="22"/>
      <w:szCs w:val="22"/>
      <w:lang w:eastAsia="en-US"/>
    </w:rPr>
  </w:style>
  <w:style w:type="paragraph" w:styleId="Nosaukums">
    <w:name w:val="Title"/>
    <w:basedOn w:val="Parastais"/>
    <w:link w:val="NosaukumsRakstz"/>
    <w:qFormat/>
    <w:rsid w:val="00D91C8A"/>
    <w:pPr>
      <w:jc w:val="center"/>
    </w:pPr>
    <w:rPr>
      <w:b/>
      <w:lang w:val="fr-BE" w:eastAsia="x-none"/>
    </w:rPr>
  </w:style>
  <w:style w:type="character" w:customStyle="1" w:styleId="NosaukumsRakstz">
    <w:name w:val="Nosaukums Rakstz."/>
    <w:basedOn w:val="Noklusjumarindkopasfonts"/>
    <w:link w:val="Nosaukums"/>
    <w:qFormat/>
    <w:rsid w:val="00D91C8A"/>
    <w:rPr>
      <w:rFonts w:ascii="Times New Roman" w:eastAsia="Times New Roman" w:hAnsi="Times New Roman" w:cs="Times New Roman"/>
      <w:b/>
      <w:sz w:val="24"/>
      <w:szCs w:val="24"/>
      <w:lang w:val="fr-BE" w:eastAsia="x-none"/>
    </w:rPr>
  </w:style>
  <w:style w:type="paragraph" w:styleId="Tekstabloks">
    <w:name w:val="Block Text"/>
    <w:basedOn w:val="Parastais"/>
    <w:rsid w:val="00D91C8A"/>
    <w:pPr>
      <w:tabs>
        <w:tab w:val="left" w:pos="993"/>
      </w:tabs>
      <w:overflowPunct w:val="0"/>
      <w:autoSpaceDE w:val="0"/>
      <w:autoSpaceDN w:val="0"/>
      <w:adjustRightInd w:val="0"/>
      <w:spacing w:line="360" w:lineRule="auto"/>
      <w:ind w:left="360" w:right="-142"/>
      <w:jc w:val="both"/>
      <w:textAlignment w:val="baseline"/>
    </w:pPr>
    <w:rPr>
      <w:noProof/>
      <w:sz w:val="22"/>
      <w:szCs w:val="20"/>
      <w:lang w:val="en-GB" w:eastAsia="en-US"/>
    </w:rPr>
  </w:style>
  <w:style w:type="paragraph" w:styleId="Pamattekstaatkpe2">
    <w:name w:val="Body Text Indent 2"/>
    <w:basedOn w:val="Parastais"/>
    <w:link w:val="Pamattekstaatkpe2Rakstz"/>
    <w:uiPriority w:val="99"/>
    <w:semiHidden/>
    <w:unhideWhenUsed/>
    <w:rsid w:val="00D91C8A"/>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D91C8A"/>
    <w:rPr>
      <w:rFonts w:ascii="Times New Roman" w:eastAsia="Times New Roman" w:hAnsi="Times New Roman" w:cs="Times New Roman"/>
      <w:sz w:val="24"/>
      <w:szCs w:val="24"/>
      <w:lang w:eastAsia="lv-LV"/>
    </w:rPr>
  </w:style>
  <w:style w:type="table" w:styleId="Reatabula">
    <w:name w:val="Table Grid"/>
    <w:basedOn w:val="Parastatabula"/>
    <w:uiPriority w:val="39"/>
    <w:rsid w:val="00D91C8A"/>
    <w:pPr>
      <w:spacing w:after="0" w:line="240" w:lineRule="auto"/>
    </w:pPr>
    <w:rPr>
      <w:rFonts w:ascii="Times New Roman" w:eastAsia="Times New Roman" w:hAnsi="Times New Roman"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teksts">
    <w:name w:val="Balloon Text"/>
    <w:basedOn w:val="Parasts"/>
    <w:link w:val="BalontekstsRakstz"/>
    <w:uiPriority w:val="99"/>
    <w:semiHidden/>
    <w:unhideWhenUsed/>
    <w:rsid w:val="0096627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66274"/>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6324</Words>
  <Characters>3605</Characters>
  <Application>Microsoft Office Word</Application>
  <DocSecurity>0</DocSecurity>
  <Lines>30</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Sistēmas Windows lietotājs</dc:creator>
  <cp:lastModifiedBy>Sistēmas Windows lietotājs</cp:lastModifiedBy>
  <cp:revision>2</cp:revision>
  <cp:lastPrinted>2020-08-02T13:05:00Z</cp:lastPrinted>
  <dcterms:created xsi:type="dcterms:W3CDTF">2020-07-31T15:18:00Z</dcterms:created>
  <dcterms:modified xsi:type="dcterms:W3CDTF">2020-08-02T13:15:00Z</dcterms:modified>
</cp:coreProperties>
</file>